
<file path=[Content_Types].xml><?xml version="1.0" encoding="utf-8"?>
<Types xmlns="http://schemas.openxmlformats.org/package/2006/content-types">
  <Default ContentType="image/jpeg" Extension="jpg"/>
  <Default ContentType="application/xml" Extension="xml"/>
  <Default ContentType="application/x-font-ttf" Extension="ttf"/>
  <Default ContentType="image/png" Extension="png"/>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oter+xml" PartName="/word/footer2.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2.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ody>
    <w:p w:rsidR="00000000" w:rsidDel="00000000" w:rsidP="00000000" w:rsidRDefault="00000000" w:rsidRPr="00000000" w14:paraId="00000001">
      <w:pPr>
        <w:spacing w:after="0" w:line="240" w:lineRule="auto"/>
        <w:jc w:val="center"/>
        <w:rPr>
          <w:b w:val="1"/>
          <w:sz w:val="36"/>
          <w:szCs w:val="36"/>
        </w:rPr>
      </w:pPr>
      <w:r w:rsidDel="00000000" w:rsidR="00000000" w:rsidRPr="00000000">
        <w:rPr>
          <w:rtl w:val="0"/>
        </w:rPr>
      </w:r>
    </w:p>
    <w:p w:rsidR="00000000" w:rsidDel="00000000" w:rsidP="00000000" w:rsidRDefault="00000000" w:rsidRPr="00000000" w14:paraId="00000002">
      <w:pPr>
        <w:spacing w:after="0" w:line="240" w:lineRule="auto"/>
        <w:jc w:val="center"/>
        <w:rPr>
          <w:b w:val="1"/>
          <w:sz w:val="36"/>
          <w:szCs w:val="36"/>
        </w:rPr>
      </w:pPr>
      <w:r w:rsidDel="00000000" w:rsidR="00000000" w:rsidRPr="00000000">
        <w:rPr>
          <w:rtl w:val="0"/>
        </w:rPr>
      </w:r>
    </w:p>
    <w:p w:rsidR="00000000" w:rsidDel="00000000" w:rsidP="00000000" w:rsidRDefault="00000000" w:rsidRPr="00000000" w14:paraId="00000003">
      <w:pPr>
        <w:spacing w:after="0" w:line="240" w:lineRule="auto"/>
        <w:jc w:val="center"/>
        <w:rPr>
          <w:b w:val="1"/>
          <w:sz w:val="36"/>
          <w:szCs w:val="36"/>
        </w:rPr>
      </w:pPr>
      <w:r w:rsidDel="00000000" w:rsidR="00000000" w:rsidRPr="00000000">
        <w:rPr>
          <w:rtl w:val="0"/>
        </w:rPr>
      </w:r>
    </w:p>
    <w:p w:rsidR="00000000" w:rsidDel="00000000" w:rsidP="00000000" w:rsidRDefault="00000000" w:rsidRPr="00000000" w14:paraId="00000004">
      <w:pPr>
        <w:spacing w:after="0" w:line="240" w:lineRule="auto"/>
        <w:jc w:val="center"/>
        <w:rPr>
          <w:b w:val="1"/>
          <w:sz w:val="18"/>
          <w:szCs w:val="18"/>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1898813</wp:posOffset>
            </wp:positionH>
            <wp:positionV relativeFrom="paragraph">
              <wp:posOffset>76200</wp:posOffset>
            </wp:positionV>
            <wp:extent cx="1928813" cy="1706257"/>
            <wp:effectExtent b="0" l="0" r="0" t="0"/>
            <wp:wrapTopAndBottom distB="0" distT="0"/>
            <wp:docPr descr="Shape, logo, company name, circle&#10;&#10;Description automatically generated" id="2" name="image3.png"/>
            <a:graphic>
              <a:graphicData uri="http://schemas.openxmlformats.org/drawingml/2006/picture">
                <pic:pic>
                  <pic:nvPicPr>
                    <pic:cNvPr descr="Shape, logo, company name, circle&#10;&#10;Description automatically generated" id="0" name="image3.png"/>
                    <pic:cNvPicPr preferRelativeResize="0"/>
                  </pic:nvPicPr>
                  <pic:blipFill>
                    <a:blip r:embed="rId7"/>
                    <a:srcRect b="5489" l="0" r="0" t="5489"/>
                    <a:stretch>
                      <a:fillRect/>
                    </a:stretch>
                  </pic:blipFill>
                  <pic:spPr>
                    <a:xfrm>
                      <a:off x="0" y="0"/>
                      <a:ext cx="1928813" cy="1706257"/>
                    </a:xfrm>
                    <a:prstGeom prst="rect"/>
                    <a:ln/>
                  </pic:spPr>
                </pic:pic>
              </a:graphicData>
            </a:graphic>
          </wp:anchor>
        </w:drawing>
      </w:r>
    </w:p>
    <w:p w:rsidR="00000000" w:rsidDel="00000000" w:rsidP="00000000" w:rsidRDefault="00000000" w:rsidRPr="00000000" w14:paraId="00000005">
      <w:pPr>
        <w:spacing w:after="0" w:line="240" w:lineRule="auto"/>
        <w:jc w:val="center"/>
        <w:rPr>
          <w:b w:val="1"/>
          <w:sz w:val="36"/>
          <w:szCs w:val="36"/>
        </w:rPr>
      </w:pPr>
      <w:r w:rsidDel="00000000" w:rsidR="00000000" w:rsidRPr="00000000">
        <w:rPr>
          <w:b w:val="1"/>
          <w:sz w:val="36"/>
          <w:szCs w:val="36"/>
          <w:rtl w:val="0"/>
        </w:rPr>
        <w:t xml:space="preserve">DATA PROTECTION POLICY</w:t>
      </w:r>
    </w:p>
    <w:p w:rsidR="00000000" w:rsidDel="00000000" w:rsidP="00000000" w:rsidRDefault="00000000" w:rsidRPr="00000000" w14:paraId="00000006">
      <w:pPr>
        <w:spacing w:after="0" w:line="240" w:lineRule="auto"/>
        <w:jc w:val="center"/>
        <w:rPr>
          <w:b w:val="1"/>
          <w:sz w:val="36"/>
          <w:szCs w:val="36"/>
        </w:rPr>
      </w:pPr>
      <w:r w:rsidDel="00000000" w:rsidR="00000000" w:rsidRPr="00000000">
        <w:rPr>
          <w:rtl w:val="0"/>
        </w:rPr>
      </w:r>
    </w:p>
    <w:p w:rsidR="00000000" w:rsidDel="00000000" w:rsidP="00000000" w:rsidRDefault="00000000" w:rsidRPr="00000000" w14:paraId="00000007">
      <w:pPr>
        <w:jc w:val="center"/>
        <w:rPr>
          <w:sz w:val="28"/>
          <w:szCs w:val="28"/>
        </w:rPr>
      </w:pPr>
      <w:r w:rsidDel="00000000" w:rsidR="00000000" w:rsidRPr="00000000">
        <w:rPr>
          <w:sz w:val="28"/>
          <w:szCs w:val="28"/>
          <w:rtl w:val="0"/>
        </w:rPr>
        <w:t xml:space="preserve">SEPTEMBER 2023 (V11)</w:t>
      </w:r>
    </w:p>
    <w:p w:rsidR="00000000" w:rsidDel="00000000" w:rsidP="00000000" w:rsidRDefault="00000000" w:rsidRPr="00000000" w14:paraId="00000008">
      <w:pPr>
        <w:spacing w:after="0" w:line="240" w:lineRule="auto"/>
        <w:rPr>
          <w:b w:val="1"/>
          <w:sz w:val="32"/>
          <w:szCs w:val="32"/>
        </w:rPr>
      </w:pPr>
      <w:r w:rsidDel="00000000" w:rsidR="00000000" w:rsidRPr="00000000">
        <w:rPr>
          <w:rtl w:val="0"/>
        </w:rPr>
      </w:r>
    </w:p>
    <w:p w:rsidR="00000000" w:rsidDel="00000000" w:rsidP="00000000" w:rsidRDefault="00000000" w:rsidRPr="00000000" w14:paraId="00000009">
      <w:pPr>
        <w:spacing w:after="0" w:line="240" w:lineRule="auto"/>
        <w:rPr>
          <w:b w:val="1"/>
          <w:sz w:val="32"/>
          <w:szCs w:val="32"/>
        </w:rPr>
      </w:pPr>
      <w:r w:rsidDel="00000000" w:rsidR="00000000" w:rsidRPr="00000000">
        <w:rPr>
          <w:rtl w:val="0"/>
        </w:rPr>
      </w:r>
    </w:p>
    <w:p w:rsidR="00000000" w:rsidDel="00000000" w:rsidP="00000000" w:rsidRDefault="00000000" w:rsidRPr="00000000" w14:paraId="0000000A">
      <w:pPr>
        <w:spacing w:after="0" w:line="240" w:lineRule="auto"/>
        <w:rPr>
          <w:b w:val="1"/>
          <w:sz w:val="32"/>
          <w:szCs w:val="32"/>
        </w:rPr>
      </w:pPr>
      <w:r w:rsidDel="00000000" w:rsidR="00000000" w:rsidRPr="00000000">
        <w:rPr>
          <w:rtl w:val="0"/>
        </w:rPr>
      </w:r>
    </w:p>
    <w:p w:rsidR="00000000" w:rsidDel="00000000" w:rsidP="00000000" w:rsidRDefault="00000000" w:rsidRPr="00000000" w14:paraId="0000000B">
      <w:pPr>
        <w:spacing w:after="0" w:line="240" w:lineRule="auto"/>
        <w:rPr>
          <w:b w:val="1"/>
          <w:sz w:val="32"/>
          <w:szCs w:val="32"/>
        </w:rPr>
      </w:pPr>
      <w:r w:rsidDel="00000000" w:rsidR="00000000" w:rsidRPr="00000000">
        <w:rPr>
          <w:rtl w:val="0"/>
        </w:rPr>
      </w:r>
    </w:p>
    <w:p w:rsidR="00000000" w:rsidDel="00000000" w:rsidP="00000000" w:rsidRDefault="00000000" w:rsidRPr="00000000" w14:paraId="0000000C">
      <w:pPr>
        <w:spacing w:after="0" w:line="240" w:lineRule="auto"/>
        <w:rPr>
          <w:b w:val="1"/>
          <w:sz w:val="32"/>
          <w:szCs w:val="32"/>
        </w:rPr>
      </w:pPr>
      <w:r w:rsidDel="00000000" w:rsidR="00000000" w:rsidRPr="00000000">
        <w:rPr>
          <w:rtl w:val="0"/>
        </w:rPr>
      </w:r>
    </w:p>
    <w:p w:rsidR="00000000" w:rsidDel="00000000" w:rsidP="00000000" w:rsidRDefault="00000000" w:rsidRPr="00000000" w14:paraId="0000000D">
      <w:pPr>
        <w:spacing w:after="0" w:line="240" w:lineRule="auto"/>
        <w:rPr>
          <w:b w:val="1"/>
          <w:sz w:val="32"/>
          <w:szCs w:val="32"/>
        </w:rPr>
      </w:pPr>
      <w:r w:rsidDel="00000000" w:rsidR="00000000" w:rsidRPr="00000000">
        <w:rPr>
          <w:rtl w:val="0"/>
        </w:rPr>
      </w:r>
    </w:p>
    <w:p w:rsidR="00000000" w:rsidDel="00000000" w:rsidP="00000000" w:rsidRDefault="00000000" w:rsidRPr="00000000" w14:paraId="0000000E">
      <w:pPr>
        <w:spacing w:after="0" w:line="240" w:lineRule="auto"/>
        <w:rPr>
          <w:b w:val="1"/>
          <w:sz w:val="32"/>
          <w:szCs w:val="32"/>
        </w:rPr>
      </w:pPr>
      <w:r w:rsidDel="00000000" w:rsidR="00000000" w:rsidRPr="00000000">
        <w:rPr>
          <w:rtl w:val="0"/>
        </w:rPr>
      </w:r>
    </w:p>
    <w:p w:rsidR="00000000" w:rsidDel="00000000" w:rsidP="00000000" w:rsidRDefault="00000000" w:rsidRPr="00000000" w14:paraId="0000000F">
      <w:pPr>
        <w:spacing w:after="0" w:line="240" w:lineRule="auto"/>
        <w:rPr>
          <w:b w:val="1"/>
          <w:sz w:val="32"/>
          <w:szCs w:val="32"/>
        </w:rPr>
      </w:pPr>
      <w:r w:rsidDel="00000000" w:rsidR="00000000" w:rsidRPr="00000000">
        <w:rPr>
          <w:rtl w:val="0"/>
        </w:rPr>
      </w:r>
    </w:p>
    <w:p w:rsidR="00000000" w:rsidDel="00000000" w:rsidP="00000000" w:rsidRDefault="00000000" w:rsidRPr="00000000" w14:paraId="00000010">
      <w:pPr>
        <w:spacing w:after="0" w:line="240" w:lineRule="auto"/>
        <w:rPr>
          <w:b w:val="1"/>
          <w:sz w:val="32"/>
          <w:szCs w:val="32"/>
        </w:rPr>
      </w:pPr>
      <w:r w:rsidDel="00000000" w:rsidR="00000000" w:rsidRPr="00000000">
        <w:rPr>
          <w:rtl w:val="0"/>
        </w:rPr>
      </w:r>
    </w:p>
    <w:p w:rsidR="00000000" w:rsidDel="00000000" w:rsidP="00000000" w:rsidRDefault="00000000" w:rsidRPr="00000000" w14:paraId="00000011">
      <w:pPr>
        <w:spacing w:after="0" w:line="240" w:lineRule="auto"/>
        <w:rPr>
          <w:b w:val="1"/>
          <w:sz w:val="32"/>
          <w:szCs w:val="32"/>
        </w:rPr>
      </w:pPr>
      <w:r w:rsidDel="00000000" w:rsidR="00000000" w:rsidRPr="00000000">
        <w:rPr>
          <w:rtl w:val="0"/>
        </w:rPr>
      </w:r>
    </w:p>
    <w:p w:rsidR="00000000" w:rsidDel="00000000" w:rsidP="00000000" w:rsidRDefault="00000000" w:rsidRPr="00000000" w14:paraId="00000012">
      <w:pPr>
        <w:spacing w:after="0" w:line="240" w:lineRule="auto"/>
        <w:rPr>
          <w:b w:val="1"/>
          <w:sz w:val="32"/>
          <w:szCs w:val="32"/>
        </w:rPr>
      </w:pPr>
      <w:r w:rsidDel="00000000" w:rsidR="00000000" w:rsidRPr="00000000">
        <w:rPr>
          <w:rtl w:val="0"/>
        </w:rPr>
      </w:r>
    </w:p>
    <w:p w:rsidR="00000000" w:rsidDel="00000000" w:rsidP="00000000" w:rsidRDefault="00000000" w:rsidRPr="00000000" w14:paraId="00000013">
      <w:pPr>
        <w:spacing w:after="0" w:line="240" w:lineRule="auto"/>
        <w:rPr>
          <w:b w:val="1"/>
          <w:sz w:val="32"/>
          <w:szCs w:val="32"/>
        </w:rPr>
      </w:pPr>
      <w:r w:rsidDel="00000000" w:rsidR="00000000" w:rsidRPr="00000000">
        <w:rPr>
          <w:rtl w:val="0"/>
        </w:rPr>
      </w:r>
    </w:p>
    <w:p w:rsidR="00000000" w:rsidDel="00000000" w:rsidP="00000000" w:rsidRDefault="00000000" w:rsidRPr="00000000" w14:paraId="00000014">
      <w:pPr>
        <w:spacing w:after="0" w:line="240" w:lineRule="auto"/>
        <w:rPr>
          <w:b w:val="1"/>
          <w:sz w:val="32"/>
          <w:szCs w:val="32"/>
        </w:rPr>
      </w:pPr>
      <w:r w:rsidDel="00000000" w:rsidR="00000000" w:rsidRPr="00000000">
        <w:rPr>
          <w:rtl w:val="0"/>
        </w:rPr>
      </w:r>
    </w:p>
    <w:p w:rsidR="00000000" w:rsidDel="00000000" w:rsidP="00000000" w:rsidRDefault="00000000" w:rsidRPr="00000000" w14:paraId="00000015">
      <w:pPr>
        <w:spacing w:after="0" w:line="240" w:lineRule="auto"/>
        <w:rPr>
          <w:b w:val="1"/>
          <w:sz w:val="32"/>
          <w:szCs w:val="32"/>
        </w:rPr>
      </w:pPr>
      <w:r w:rsidDel="00000000" w:rsidR="00000000" w:rsidRPr="00000000">
        <w:rPr>
          <w:rtl w:val="0"/>
        </w:rPr>
      </w:r>
    </w:p>
    <w:p w:rsidR="00000000" w:rsidDel="00000000" w:rsidP="00000000" w:rsidRDefault="00000000" w:rsidRPr="00000000" w14:paraId="00000016">
      <w:pPr>
        <w:spacing w:after="0" w:line="240" w:lineRule="auto"/>
        <w:rPr>
          <w:b w:val="1"/>
          <w:sz w:val="32"/>
          <w:szCs w:val="32"/>
        </w:rPr>
      </w:pPr>
      <w:r w:rsidDel="00000000" w:rsidR="00000000" w:rsidRPr="00000000">
        <w:rPr>
          <w:rtl w:val="0"/>
        </w:rPr>
      </w:r>
    </w:p>
    <w:p w:rsidR="00000000" w:rsidDel="00000000" w:rsidP="00000000" w:rsidRDefault="00000000" w:rsidRPr="00000000" w14:paraId="00000017">
      <w:pPr>
        <w:spacing w:after="0" w:line="240" w:lineRule="auto"/>
        <w:rPr>
          <w:b w:val="1"/>
          <w:sz w:val="32"/>
          <w:szCs w:val="32"/>
        </w:rPr>
      </w:pPr>
      <w:r w:rsidDel="00000000" w:rsidR="00000000" w:rsidRPr="00000000">
        <w:rPr>
          <w:rtl w:val="0"/>
        </w:rPr>
      </w:r>
    </w:p>
    <w:p w:rsidR="00000000" w:rsidDel="00000000" w:rsidP="00000000" w:rsidRDefault="00000000" w:rsidRPr="00000000" w14:paraId="00000018">
      <w:pPr>
        <w:spacing w:after="0" w:line="240" w:lineRule="auto"/>
        <w:rPr>
          <w:b w:val="1"/>
          <w:sz w:val="32"/>
          <w:szCs w:val="32"/>
        </w:rPr>
      </w:pPr>
      <w:r w:rsidDel="00000000" w:rsidR="00000000" w:rsidRPr="00000000">
        <w:rPr>
          <w:rtl w:val="0"/>
        </w:rPr>
      </w:r>
    </w:p>
    <w:p w:rsidR="00000000" w:rsidDel="00000000" w:rsidP="00000000" w:rsidRDefault="00000000" w:rsidRPr="00000000" w14:paraId="00000019">
      <w:pPr>
        <w:spacing w:after="0" w:line="240" w:lineRule="auto"/>
        <w:rPr>
          <w:b w:val="1"/>
          <w:sz w:val="32"/>
          <w:szCs w:val="32"/>
        </w:rPr>
      </w:pPr>
      <w:r w:rsidDel="00000000" w:rsidR="00000000" w:rsidRPr="00000000">
        <w:rPr>
          <w:rtl w:val="0"/>
        </w:rPr>
      </w:r>
    </w:p>
    <w:p w:rsidR="00000000" w:rsidDel="00000000" w:rsidP="00000000" w:rsidRDefault="00000000" w:rsidRPr="00000000" w14:paraId="0000001A">
      <w:pPr>
        <w:spacing w:after="0" w:line="240" w:lineRule="auto"/>
        <w:rPr>
          <w:b w:val="1"/>
          <w:sz w:val="32"/>
          <w:szCs w:val="32"/>
        </w:rPr>
      </w:pPr>
      <w:r w:rsidDel="00000000" w:rsidR="00000000" w:rsidRPr="00000000">
        <w:rPr>
          <w:rtl w:val="0"/>
        </w:rPr>
      </w:r>
    </w:p>
    <w:p w:rsidR="00000000" w:rsidDel="00000000" w:rsidP="00000000" w:rsidRDefault="00000000" w:rsidRPr="00000000" w14:paraId="0000001B">
      <w:pPr>
        <w:spacing w:after="0" w:line="240" w:lineRule="auto"/>
        <w:jc w:val="left"/>
        <w:rPr>
          <w:b w:val="1"/>
          <w:sz w:val="32"/>
          <w:szCs w:val="32"/>
        </w:rPr>
      </w:pPr>
      <w:r w:rsidDel="00000000" w:rsidR="00000000" w:rsidRPr="00000000">
        <w:rPr>
          <w:rtl w:val="0"/>
        </w:rPr>
      </w:r>
    </w:p>
    <w:p w:rsidR="00000000" w:rsidDel="00000000" w:rsidP="00000000" w:rsidRDefault="00000000" w:rsidRPr="00000000" w14:paraId="0000001C">
      <w:pPr>
        <w:spacing w:after="0" w:line="240" w:lineRule="auto"/>
        <w:jc w:val="left"/>
        <w:rPr>
          <w:b w:val="1"/>
          <w:sz w:val="32"/>
          <w:szCs w:val="32"/>
        </w:rPr>
      </w:pPr>
      <w:r w:rsidDel="00000000" w:rsidR="00000000" w:rsidRPr="00000000">
        <w:rPr>
          <w:rtl w:val="0"/>
        </w:rPr>
      </w:r>
    </w:p>
    <w:p w:rsidR="00000000" w:rsidDel="00000000" w:rsidP="00000000" w:rsidRDefault="00000000" w:rsidRPr="00000000" w14:paraId="0000001D">
      <w:pPr>
        <w:spacing w:after="0" w:line="240" w:lineRule="auto"/>
        <w:jc w:val="center"/>
        <w:rPr>
          <w:b w:val="1"/>
          <w:sz w:val="28"/>
          <w:szCs w:val="28"/>
        </w:rPr>
      </w:pPr>
      <w:r w:rsidDel="00000000" w:rsidR="00000000" w:rsidRPr="00000000">
        <w:rPr>
          <w:b w:val="1"/>
          <w:sz w:val="28"/>
          <w:szCs w:val="28"/>
          <w:rtl w:val="0"/>
        </w:rPr>
        <w:t xml:space="preserve">CONTENTS</w:t>
      </w:r>
    </w:p>
    <w:p w:rsidR="00000000" w:rsidDel="00000000" w:rsidP="00000000" w:rsidRDefault="00000000" w:rsidRPr="00000000" w14:paraId="0000001E">
      <w:pPr>
        <w:spacing w:after="0" w:line="240" w:lineRule="auto"/>
        <w:rPr>
          <w:b w:val="1"/>
          <w:sz w:val="32"/>
          <w:szCs w:val="32"/>
        </w:rPr>
      </w:pPr>
      <w:r w:rsidDel="00000000" w:rsidR="00000000" w:rsidRPr="00000000">
        <w:rPr>
          <w:rtl w:val="0"/>
        </w:rPr>
      </w:r>
    </w:p>
    <w:p w:rsidR="00000000" w:rsidDel="00000000" w:rsidP="00000000" w:rsidRDefault="00000000" w:rsidRPr="00000000" w14:paraId="0000001F">
      <w:pPr>
        <w:spacing w:after="0" w:line="240" w:lineRule="auto"/>
        <w:rPr>
          <w:b w:val="1"/>
          <w:sz w:val="32"/>
          <w:szCs w:val="32"/>
        </w:rPr>
      </w:pPr>
      <w:r w:rsidDel="00000000" w:rsidR="00000000" w:rsidRPr="00000000">
        <w:rPr>
          <w:rtl w:val="0"/>
        </w:rPr>
      </w:r>
    </w:p>
    <w:p w:rsidR="00000000" w:rsidDel="00000000" w:rsidP="00000000" w:rsidRDefault="00000000" w:rsidRPr="00000000" w14:paraId="00000020">
      <w:pPr>
        <w:rPr/>
      </w:pPr>
      <w:r w:rsidDel="00000000" w:rsidR="00000000" w:rsidRPr="00000000">
        <w:rPr>
          <w:rtl w:val="0"/>
        </w:rPr>
        <w:t xml:space="preserve">Policy Statement </w:t>
      </w:r>
    </w:p>
    <w:p w:rsidR="00000000" w:rsidDel="00000000" w:rsidP="00000000" w:rsidRDefault="00000000" w:rsidRPr="00000000" w14:paraId="00000021">
      <w:pPr>
        <w:rPr/>
      </w:pPr>
      <w:r w:rsidDel="00000000" w:rsidR="00000000" w:rsidRPr="00000000">
        <w:rPr>
          <w:rtl w:val="0"/>
        </w:rPr>
        <w:t xml:space="preserve">Communication </w:t>
      </w:r>
    </w:p>
    <w:p w:rsidR="00000000" w:rsidDel="00000000" w:rsidP="00000000" w:rsidRDefault="00000000" w:rsidRPr="00000000" w14:paraId="00000022">
      <w:pPr>
        <w:rPr/>
      </w:pPr>
      <w:r w:rsidDel="00000000" w:rsidR="00000000" w:rsidRPr="00000000">
        <w:rPr>
          <w:rtl w:val="0"/>
        </w:rPr>
        <w:t xml:space="preserve">Associated Policies </w:t>
      </w:r>
    </w:p>
    <w:p w:rsidR="00000000" w:rsidDel="00000000" w:rsidP="00000000" w:rsidRDefault="00000000" w:rsidRPr="00000000" w14:paraId="00000023">
      <w:pPr>
        <w:rPr/>
      </w:pPr>
      <w:r w:rsidDel="00000000" w:rsidR="00000000" w:rsidRPr="00000000">
        <w:rPr>
          <w:rtl w:val="0"/>
        </w:rPr>
        <w:t xml:space="preserve">Definitions </w:t>
      </w:r>
    </w:p>
    <w:p w:rsidR="00000000" w:rsidDel="00000000" w:rsidP="00000000" w:rsidRDefault="00000000" w:rsidRPr="00000000" w14:paraId="00000024">
      <w:pPr>
        <w:rPr/>
      </w:pPr>
      <w:r w:rsidDel="00000000" w:rsidR="00000000" w:rsidRPr="00000000">
        <w:rPr>
          <w:rtl w:val="0"/>
        </w:rPr>
        <w:t xml:space="preserve">Principles of Data Protection </w:t>
      </w:r>
    </w:p>
    <w:p w:rsidR="00000000" w:rsidDel="00000000" w:rsidP="00000000" w:rsidRDefault="00000000" w:rsidRPr="00000000" w14:paraId="00000025">
      <w:pPr>
        <w:rPr/>
      </w:pPr>
      <w:r w:rsidDel="00000000" w:rsidR="00000000" w:rsidRPr="00000000">
        <w:rPr>
          <w:rtl w:val="0"/>
        </w:rPr>
        <w:t xml:space="preserve">Data Management </w:t>
      </w:r>
    </w:p>
    <w:p w:rsidR="00000000" w:rsidDel="00000000" w:rsidP="00000000" w:rsidRDefault="00000000" w:rsidRPr="00000000" w14:paraId="00000026">
      <w:pPr>
        <w:rPr/>
      </w:pPr>
      <w:r w:rsidDel="00000000" w:rsidR="00000000" w:rsidRPr="00000000">
        <w:rPr>
          <w:rtl w:val="0"/>
        </w:rPr>
        <w:t xml:space="preserve">Confidentiality </w:t>
      </w:r>
    </w:p>
    <w:p w:rsidR="00000000" w:rsidDel="00000000" w:rsidP="00000000" w:rsidRDefault="00000000" w:rsidRPr="00000000" w14:paraId="00000027">
      <w:pPr>
        <w:rPr/>
      </w:pPr>
      <w:r w:rsidDel="00000000" w:rsidR="00000000" w:rsidRPr="00000000">
        <w:rPr>
          <w:rtl w:val="0"/>
        </w:rPr>
        <w:t xml:space="preserve">Handling Data</w:t>
      </w:r>
    </w:p>
    <w:p w:rsidR="00000000" w:rsidDel="00000000" w:rsidP="00000000" w:rsidRDefault="00000000" w:rsidRPr="00000000" w14:paraId="00000028">
      <w:pPr>
        <w:spacing w:after="0" w:line="240" w:lineRule="auto"/>
        <w:rPr/>
      </w:pPr>
      <w:r w:rsidDel="00000000" w:rsidR="00000000" w:rsidRPr="00000000">
        <w:rPr>
          <w:rtl w:val="0"/>
        </w:rPr>
        <w:t xml:space="preserve">Subject Access Requests / Individual Rights </w:t>
      </w:r>
    </w:p>
    <w:p w:rsidR="00000000" w:rsidDel="00000000" w:rsidP="00000000" w:rsidRDefault="00000000" w:rsidRPr="00000000" w14:paraId="00000029">
      <w:pPr>
        <w:spacing w:after="0" w:line="240" w:lineRule="auto"/>
        <w:rPr/>
      </w:pPr>
      <w:r w:rsidDel="00000000" w:rsidR="00000000" w:rsidRPr="00000000">
        <w:rPr>
          <w:rtl w:val="0"/>
        </w:rPr>
      </w:r>
    </w:p>
    <w:p w:rsidR="00000000" w:rsidDel="00000000" w:rsidP="00000000" w:rsidRDefault="00000000" w:rsidRPr="00000000" w14:paraId="0000002A">
      <w:pPr>
        <w:rPr/>
      </w:pPr>
      <w:r w:rsidDel="00000000" w:rsidR="00000000" w:rsidRPr="00000000">
        <w:rPr>
          <w:rtl w:val="0"/>
        </w:rPr>
        <w:t xml:space="preserve">Responsibilities </w:t>
      </w:r>
    </w:p>
    <w:p w:rsidR="00000000" w:rsidDel="00000000" w:rsidP="00000000" w:rsidRDefault="00000000" w:rsidRPr="00000000" w14:paraId="0000002B">
      <w:pPr>
        <w:rPr/>
      </w:pPr>
      <w:r w:rsidDel="00000000" w:rsidR="00000000" w:rsidRPr="00000000">
        <w:rPr>
          <w:rtl w:val="0"/>
        </w:rPr>
        <w:t xml:space="preserve">Monitoring &amp; Review </w:t>
      </w:r>
    </w:p>
    <w:p w:rsidR="00000000" w:rsidDel="00000000" w:rsidP="00000000" w:rsidRDefault="00000000" w:rsidRPr="00000000" w14:paraId="0000002C">
      <w:pPr>
        <w:rPr/>
      </w:pPr>
      <w:r w:rsidDel="00000000" w:rsidR="00000000" w:rsidRPr="00000000">
        <w:rPr>
          <w:rtl w:val="0"/>
        </w:rPr>
        <w:t xml:space="preserve">Appendix 1 – Employee Data </w:t>
      </w:r>
    </w:p>
    <w:p w:rsidR="00000000" w:rsidDel="00000000" w:rsidP="00000000" w:rsidRDefault="00000000" w:rsidRPr="00000000" w14:paraId="0000002D">
      <w:pPr>
        <w:spacing w:after="0" w:line="240" w:lineRule="auto"/>
        <w:rPr>
          <w:b w:val="1"/>
          <w:sz w:val="32"/>
          <w:szCs w:val="32"/>
        </w:rPr>
      </w:pPr>
      <w:r w:rsidDel="00000000" w:rsidR="00000000" w:rsidRPr="00000000">
        <w:rPr>
          <w:rtl w:val="0"/>
        </w:rPr>
      </w:r>
    </w:p>
    <w:p w:rsidR="00000000" w:rsidDel="00000000" w:rsidP="00000000" w:rsidRDefault="00000000" w:rsidRPr="00000000" w14:paraId="0000002E">
      <w:pPr>
        <w:spacing w:after="0" w:line="240" w:lineRule="auto"/>
        <w:rPr>
          <w:b w:val="1"/>
          <w:sz w:val="32"/>
          <w:szCs w:val="32"/>
        </w:rPr>
      </w:pPr>
      <w:r w:rsidDel="00000000" w:rsidR="00000000" w:rsidRPr="00000000">
        <w:rPr>
          <w:rtl w:val="0"/>
        </w:rPr>
      </w:r>
    </w:p>
    <w:p w:rsidR="00000000" w:rsidDel="00000000" w:rsidP="00000000" w:rsidRDefault="00000000" w:rsidRPr="00000000" w14:paraId="0000002F">
      <w:pPr>
        <w:spacing w:after="0" w:line="240" w:lineRule="auto"/>
        <w:rPr>
          <w:b w:val="1"/>
          <w:sz w:val="32"/>
          <w:szCs w:val="32"/>
        </w:rPr>
      </w:pPr>
      <w:r w:rsidDel="00000000" w:rsidR="00000000" w:rsidRPr="00000000">
        <w:rPr>
          <w:rtl w:val="0"/>
        </w:rPr>
      </w:r>
    </w:p>
    <w:p w:rsidR="00000000" w:rsidDel="00000000" w:rsidP="00000000" w:rsidRDefault="00000000" w:rsidRPr="00000000" w14:paraId="00000030">
      <w:pPr>
        <w:spacing w:after="0" w:line="240" w:lineRule="auto"/>
        <w:rPr>
          <w:b w:val="1"/>
          <w:sz w:val="32"/>
          <w:szCs w:val="32"/>
        </w:rPr>
      </w:pPr>
      <w:r w:rsidDel="00000000" w:rsidR="00000000" w:rsidRPr="00000000">
        <w:rPr>
          <w:rtl w:val="0"/>
        </w:rPr>
      </w:r>
    </w:p>
    <w:p w:rsidR="00000000" w:rsidDel="00000000" w:rsidP="00000000" w:rsidRDefault="00000000" w:rsidRPr="00000000" w14:paraId="00000031">
      <w:pPr>
        <w:spacing w:after="0" w:line="240" w:lineRule="auto"/>
        <w:rPr>
          <w:b w:val="1"/>
          <w:sz w:val="32"/>
          <w:szCs w:val="32"/>
        </w:rPr>
      </w:pPr>
      <w:r w:rsidDel="00000000" w:rsidR="00000000" w:rsidRPr="00000000">
        <w:rPr>
          <w:rtl w:val="0"/>
        </w:rPr>
      </w:r>
    </w:p>
    <w:p w:rsidR="00000000" w:rsidDel="00000000" w:rsidP="00000000" w:rsidRDefault="00000000" w:rsidRPr="00000000" w14:paraId="00000032">
      <w:pPr>
        <w:spacing w:after="0" w:line="240" w:lineRule="auto"/>
        <w:rPr>
          <w:b w:val="1"/>
          <w:sz w:val="32"/>
          <w:szCs w:val="32"/>
        </w:rPr>
      </w:pPr>
      <w:bookmarkStart w:colFirst="0" w:colLast="0" w:name="_heading=h.gjdgxs" w:id="0"/>
      <w:bookmarkEnd w:id="0"/>
      <w:r w:rsidDel="00000000" w:rsidR="00000000" w:rsidRPr="00000000">
        <w:rPr>
          <w:rtl w:val="0"/>
        </w:rPr>
      </w:r>
    </w:p>
    <w:p w:rsidR="00000000" w:rsidDel="00000000" w:rsidP="00000000" w:rsidRDefault="00000000" w:rsidRPr="00000000" w14:paraId="00000033">
      <w:pPr>
        <w:spacing w:after="0" w:line="240" w:lineRule="auto"/>
        <w:rPr>
          <w:b w:val="1"/>
          <w:sz w:val="32"/>
          <w:szCs w:val="32"/>
        </w:rPr>
      </w:pPr>
      <w:r w:rsidDel="00000000" w:rsidR="00000000" w:rsidRPr="00000000">
        <w:rPr>
          <w:rtl w:val="0"/>
        </w:rPr>
      </w:r>
    </w:p>
    <w:p w:rsidR="00000000" w:rsidDel="00000000" w:rsidP="00000000" w:rsidRDefault="00000000" w:rsidRPr="00000000" w14:paraId="00000034">
      <w:pPr>
        <w:spacing w:after="0" w:line="240" w:lineRule="auto"/>
        <w:rPr>
          <w:b w:val="1"/>
          <w:sz w:val="32"/>
          <w:szCs w:val="32"/>
        </w:rPr>
      </w:pPr>
      <w:r w:rsidDel="00000000" w:rsidR="00000000" w:rsidRPr="00000000">
        <w:rPr>
          <w:rtl w:val="0"/>
        </w:rPr>
      </w:r>
    </w:p>
    <w:p w:rsidR="00000000" w:rsidDel="00000000" w:rsidP="00000000" w:rsidRDefault="00000000" w:rsidRPr="00000000" w14:paraId="00000035">
      <w:pPr>
        <w:spacing w:after="0" w:line="240" w:lineRule="auto"/>
        <w:rPr>
          <w:b w:val="1"/>
          <w:sz w:val="32"/>
          <w:szCs w:val="32"/>
        </w:rPr>
      </w:pPr>
      <w:r w:rsidDel="00000000" w:rsidR="00000000" w:rsidRPr="00000000">
        <w:rPr>
          <w:rtl w:val="0"/>
        </w:rPr>
      </w:r>
    </w:p>
    <w:p w:rsidR="00000000" w:rsidDel="00000000" w:rsidP="00000000" w:rsidRDefault="00000000" w:rsidRPr="00000000" w14:paraId="00000036">
      <w:pPr>
        <w:spacing w:after="0" w:line="240" w:lineRule="auto"/>
        <w:rPr>
          <w:b w:val="1"/>
          <w:sz w:val="32"/>
          <w:szCs w:val="32"/>
        </w:rPr>
      </w:pPr>
      <w:r w:rsidDel="00000000" w:rsidR="00000000" w:rsidRPr="00000000">
        <w:rPr>
          <w:rtl w:val="0"/>
        </w:rPr>
      </w:r>
    </w:p>
    <w:p w:rsidR="00000000" w:rsidDel="00000000" w:rsidP="00000000" w:rsidRDefault="00000000" w:rsidRPr="00000000" w14:paraId="00000037">
      <w:pPr>
        <w:spacing w:after="0" w:line="240" w:lineRule="auto"/>
        <w:jc w:val="center"/>
        <w:rPr>
          <w:b w:val="1"/>
          <w:sz w:val="32"/>
          <w:szCs w:val="32"/>
        </w:rPr>
      </w:pPr>
      <w:r w:rsidDel="00000000" w:rsidR="00000000" w:rsidRPr="00000000">
        <w:rPr>
          <w:rtl w:val="0"/>
        </w:rPr>
      </w:r>
    </w:p>
    <w:p w:rsidR="00000000" w:rsidDel="00000000" w:rsidP="00000000" w:rsidRDefault="00000000" w:rsidRPr="00000000" w14:paraId="00000038">
      <w:pPr>
        <w:spacing w:after="0" w:line="240" w:lineRule="auto"/>
        <w:jc w:val="center"/>
        <w:rPr>
          <w:b w:val="1"/>
          <w:sz w:val="32"/>
          <w:szCs w:val="32"/>
        </w:rPr>
      </w:pPr>
      <w:r w:rsidDel="00000000" w:rsidR="00000000" w:rsidRPr="00000000">
        <w:rPr>
          <w:rtl w:val="0"/>
        </w:rPr>
      </w:r>
    </w:p>
    <w:p w:rsidR="00000000" w:rsidDel="00000000" w:rsidP="00000000" w:rsidRDefault="00000000" w:rsidRPr="00000000" w14:paraId="00000039">
      <w:pPr>
        <w:spacing w:after="0" w:line="240" w:lineRule="auto"/>
        <w:jc w:val="center"/>
        <w:rPr>
          <w:b w:val="1"/>
          <w:sz w:val="28"/>
          <w:szCs w:val="28"/>
        </w:rPr>
      </w:pPr>
      <w:r w:rsidDel="00000000" w:rsidR="00000000" w:rsidRPr="00000000">
        <w:rPr>
          <w:rtl w:val="0"/>
        </w:rPr>
      </w:r>
    </w:p>
    <w:p w:rsidR="00000000" w:rsidDel="00000000" w:rsidP="00000000" w:rsidRDefault="00000000" w:rsidRPr="00000000" w14:paraId="0000003A">
      <w:pPr>
        <w:spacing w:after="0" w:line="240" w:lineRule="auto"/>
        <w:jc w:val="center"/>
        <w:rPr>
          <w:b w:val="1"/>
          <w:sz w:val="28"/>
          <w:szCs w:val="28"/>
        </w:rPr>
      </w:pPr>
      <w:r w:rsidDel="00000000" w:rsidR="00000000" w:rsidRPr="00000000">
        <w:rPr>
          <w:rtl w:val="0"/>
        </w:rPr>
      </w:r>
    </w:p>
    <w:p w:rsidR="00000000" w:rsidDel="00000000" w:rsidP="00000000" w:rsidRDefault="00000000" w:rsidRPr="00000000" w14:paraId="0000003B">
      <w:pPr>
        <w:spacing w:after="0" w:line="240" w:lineRule="auto"/>
        <w:jc w:val="center"/>
        <w:rPr>
          <w:b w:val="1"/>
          <w:sz w:val="28"/>
          <w:szCs w:val="28"/>
        </w:rPr>
      </w:pPr>
      <w:r w:rsidDel="00000000" w:rsidR="00000000" w:rsidRPr="00000000">
        <w:rPr>
          <w:rtl w:val="0"/>
        </w:rPr>
      </w:r>
    </w:p>
    <w:p w:rsidR="00000000" w:rsidDel="00000000" w:rsidP="00000000" w:rsidRDefault="00000000" w:rsidRPr="00000000" w14:paraId="0000003C">
      <w:pPr>
        <w:spacing w:after="0" w:line="240" w:lineRule="auto"/>
        <w:jc w:val="center"/>
        <w:rPr>
          <w:b w:val="1"/>
          <w:sz w:val="28"/>
          <w:szCs w:val="28"/>
        </w:rPr>
      </w:pPr>
      <w:r w:rsidDel="00000000" w:rsidR="00000000" w:rsidRPr="00000000">
        <w:rPr>
          <w:b w:val="1"/>
          <w:sz w:val="28"/>
          <w:szCs w:val="28"/>
          <w:rtl w:val="0"/>
        </w:rPr>
        <w:t xml:space="preserve">POLICY STATEMENT</w:t>
      </w:r>
    </w:p>
    <w:p w:rsidR="00000000" w:rsidDel="00000000" w:rsidP="00000000" w:rsidRDefault="00000000" w:rsidRPr="00000000" w14:paraId="0000003D">
      <w:pPr>
        <w:spacing w:after="0" w:line="240" w:lineRule="auto"/>
        <w:rPr/>
      </w:pPr>
      <w:r w:rsidDel="00000000" w:rsidR="00000000" w:rsidRPr="00000000">
        <w:rPr>
          <w:rtl w:val="0"/>
        </w:rPr>
      </w:r>
    </w:p>
    <w:p w:rsidR="00000000" w:rsidDel="00000000" w:rsidP="00000000" w:rsidRDefault="00000000" w:rsidRPr="00000000" w14:paraId="0000003E">
      <w:pPr>
        <w:spacing w:after="0" w:line="240" w:lineRule="auto"/>
        <w:rPr/>
      </w:pPr>
      <w:r w:rsidDel="00000000" w:rsidR="00000000" w:rsidRPr="00000000">
        <w:rPr>
          <w:rtl w:val="0"/>
        </w:rPr>
        <w:t xml:space="preserve">In order to carry out our business, the Involved Social Impact Projects Group (ISIP) needs to gather and use certain information about individuals. This includes customers, employees, suppliers, business contacts, and other people to who we are delivering a service, with whom we have a relationship, or may otherwise need to contact. </w:t>
      </w:r>
    </w:p>
    <w:p w:rsidR="00000000" w:rsidDel="00000000" w:rsidP="00000000" w:rsidRDefault="00000000" w:rsidRPr="00000000" w14:paraId="0000003F">
      <w:pPr>
        <w:spacing w:after="0" w:line="240" w:lineRule="auto"/>
        <w:rPr/>
      </w:pPr>
      <w:r w:rsidDel="00000000" w:rsidR="00000000" w:rsidRPr="00000000">
        <w:rPr>
          <w:rtl w:val="0"/>
        </w:rPr>
      </w:r>
    </w:p>
    <w:p w:rsidR="00000000" w:rsidDel="00000000" w:rsidP="00000000" w:rsidRDefault="00000000" w:rsidRPr="00000000" w14:paraId="00000040">
      <w:pPr>
        <w:spacing w:after="0" w:line="240" w:lineRule="auto"/>
        <w:rPr/>
      </w:pPr>
      <w:r w:rsidDel="00000000" w:rsidR="00000000" w:rsidRPr="00000000">
        <w:rPr>
          <w:rtl w:val="0"/>
        </w:rPr>
        <w:t xml:space="preserve">We are committed to managing the way we collect, store and use data to ensure we respect the privacy and rights of the individuals to whom it relates, including: </w:t>
      </w:r>
    </w:p>
    <w:p w:rsidR="00000000" w:rsidDel="00000000" w:rsidP="00000000" w:rsidRDefault="00000000" w:rsidRPr="00000000" w14:paraId="00000041">
      <w:pPr>
        <w:spacing w:after="27" w:line="240" w:lineRule="auto"/>
        <w:rPr/>
      </w:pPr>
      <w:r w:rsidDel="00000000" w:rsidR="00000000" w:rsidRPr="00000000">
        <w:rPr>
          <w:rtl w:val="0"/>
        </w:rPr>
      </w:r>
    </w:p>
    <w:p w:rsidR="00000000" w:rsidDel="00000000" w:rsidP="00000000" w:rsidRDefault="00000000" w:rsidRPr="00000000" w14:paraId="00000042">
      <w:pPr>
        <w:numPr>
          <w:ilvl w:val="0"/>
          <w:numId w:val="2"/>
        </w:numPr>
        <w:spacing w:after="0" w:line="240" w:lineRule="auto"/>
        <w:ind w:left="720" w:hanging="360"/>
        <w:rPr>
          <w:color w:val="000000"/>
        </w:rPr>
      </w:pPr>
      <w:r w:rsidDel="00000000" w:rsidR="00000000" w:rsidRPr="00000000">
        <w:rPr>
          <w:color w:val="000000"/>
          <w:rtl w:val="0"/>
        </w:rPr>
        <w:t xml:space="preserve">complying with the Data Protection Act 2018 (DPA18) </w:t>
      </w:r>
    </w:p>
    <w:p w:rsidR="00000000" w:rsidDel="00000000" w:rsidP="00000000" w:rsidRDefault="00000000" w:rsidRPr="00000000" w14:paraId="00000043">
      <w:pPr>
        <w:numPr>
          <w:ilvl w:val="0"/>
          <w:numId w:val="2"/>
        </w:numPr>
        <w:spacing w:after="0" w:line="240" w:lineRule="auto"/>
        <w:ind w:left="720" w:hanging="360"/>
        <w:rPr>
          <w:color w:val="000000"/>
        </w:rPr>
      </w:pPr>
      <w:r w:rsidDel="00000000" w:rsidR="00000000" w:rsidRPr="00000000">
        <w:rPr>
          <w:color w:val="000000"/>
          <w:rtl w:val="0"/>
        </w:rPr>
        <w:t xml:space="preserve">complying with UK GDPR (EU GDPR have been incorporated directly into UKLaw - UK GDPR- , tailored by DPA18)</w:t>
      </w:r>
    </w:p>
    <w:p w:rsidR="00000000" w:rsidDel="00000000" w:rsidP="00000000" w:rsidRDefault="00000000" w:rsidRPr="00000000" w14:paraId="00000044">
      <w:pPr>
        <w:numPr>
          <w:ilvl w:val="0"/>
          <w:numId w:val="2"/>
        </w:numPr>
        <w:spacing w:after="0" w:line="240" w:lineRule="auto"/>
        <w:ind w:left="720" w:hanging="360"/>
        <w:rPr>
          <w:color w:val="000000"/>
        </w:rPr>
      </w:pPr>
      <w:r w:rsidDel="00000000" w:rsidR="00000000" w:rsidRPr="00000000">
        <w:rPr>
          <w:color w:val="000000"/>
          <w:rtl w:val="0"/>
        </w:rPr>
        <w:t xml:space="preserve">protecting the rights of staff, customers and other data subjects </w:t>
      </w:r>
    </w:p>
    <w:p w:rsidR="00000000" w:rsidDel="00000000" w:rsidP="00000000" w:rsidRDefault="00000000" w:rsidRPr="00000000" w14:paraId="00000045">
      <w:pPr>
        <w:numPr>
          <w:ilvl w:val="0"/>
          <w:numId w:val="2"/>
        </w:numPr>
        <w:spacing w:after="0" w:line="240" w:lineRule="auto"/>
        <w:ind w:left="720" w:hanging="360"/>
        <w:rPr>
          <w:color w:val="000000"/>
        </w:rPr>
      </w:pPr>
      <w:r w:rsidDel="00000000" w:rsidR="00000000" w:rsidRPr="00000000">
        <w:rPr>
          <w:color w:val="000000"/>
          <w:rtl w:val="0"/>
        </w:rPr>
        <w:t xml:space="preserve">storing and processing individuals’ data securely and in line with required legislation </w:t>
      </w:r>
    </w:p>
    <w:p w:rsidR="00000000" w:rsidDel="00000000" w:rsidP="00000000" w:rsidRDefault="00000000" w:rsidRPr="00000000" w14:paraId="00000046">
      <w:pPr>
        <w:spacing w:after="0" w:line="240" w:lineRule="auto"/>
        <w:rPr>
          <w:color w:val="000000"/>
        </w:rPr>
      </w:pPr>
      <w:r w:rsidDel="00000000" w:rsidR="00000000" w:rsidRPr="00000000">
        <w:rPr>
          <w:rtl w:val="0"/>
        </w:rPr>
      </w:r>
    </w:p>
    <w:p w:rsidR="00000000" w:rsidDel="00000000" w:rsidP="00000000" w:rsidRDefault="00000000" w:rsidRPr="00000000" w14:paraId="00000047">
      <w:pPr>
        <w:spacing w:after="0" w:line="240" w:lineRule="auto"/>
        <w:rPr/>
      </w:pPr>
      <w:r w:rsidDel="00000000" w:rsidR="00000000" w:rsidRPr="00000000">
        <w:rPr>
          <w:rtl w:val="0"/>
        </w:rPr>
      </w:r>
    </w:p>
    <w:p w:rsidR="00000000" w:rsidDel="00000000" w:rsidP="00000000" w:rsidRDefault="00000000" w:rsidRPr="00000000" w14:paraId="00000048">
      <w:pPr>
        <w:spacing w:after="0" w:line="240" w:lineRule="auto"/>
        <w:rPr/>
      </w:pPr>
      <w:r w:rsidDel="00000000" w:rsidR="00000000" w:rsidRPr="00000000">
        <w:rPr>
          <w:rtl w:val="0"/>
        </w:rPr>
        <w:t xml:space="preserve">As an organisation that processes personal data, Involved Social Impact Projects are registered with the Information Commissioner’s Office, an independent authority that regulates and enforces the Act. </w:t>
      </w:r>
    </w:p>
    <w:p w:rsidR="00000000" w:rsidDel="00000000" w:rsidP="00000000" w:rsidRDefault="00000000" w:rsidRPr="00000000" w14:paraId="00000049">
      <w:pPr>
        <w:spacing w:after="0" w:line="240" w:lineRule="auto"/>
        <w:rPr/>
      </w:pPr>
      <w:r w:rsidDel="00000000" w:rsidR="00000000" w:rsidRPr="00000000">
        <w:rPr>
          <w:rtl w:val="0"/>
        </w:rPr>
      </w:r>
    </w:p>
    <w:p w:rsidR="00000000" w:rsidDel="00000000" w:rsidP="00000000" w:rsidRDefault="00000000" w:rsidRPr="00000000" w14:paraId="0000004A">
      <w:pPr>
        <w:spacing w:after="0" w:line="240" w:lineRule="auto"/>
        <w:rPr>
          <w:b w:val="1"/>
        </w:rPr>
      </w:pPr>
      <w:r w:rsidDel="00000000" w:rsidR="00000000" w:rsidRPr="00000000">
        <w:rPr>
          <w:b w:val="1"/>
          <w:rtl w:val="0"/>
        </w:rPr>
        <w:t xml:space="preserve">Data Registration Number:  </w:t>
      </w:r>
      <w:r w:rsidDel="00000000" w:rsidR="00000000" w:rsidRPr="00000000">
        <w:rPr>
          <w:rtl w:val="0"/>
        </w:rPr>
        <w:t xml:space="preserve">ZA809382</w:t>
      </w:r>
      <w:r w:rsidDel="00000000" w:rsidR="00000000" w:rsidRPr="00000000">
        <w:rPr>
          <w:rtl w:val="0"/>
        </w:rPr>
      </w:r>
    </w:p>
    <w:p w:rsidR="00000000" w:rsidDel="00000000" w:rsidP="00000000" w:rsidRDefault="00000000" w:rsidRPr="00000000" w14:paraId="0000004B">
      <w:pPr>
        <w:spacing w:after="0" w:line="240" w:lineRule="auto"/>
        <w:rPr>
          <w:b w:val="1"/>
        </w:rPr>
      </w:pPr>
      <w:r w:rsidDel="00000000" w:rsidR="00000000" w:rsidRPr="00000000">
        <w:rPr>
          <w:rtl w:val="0"/>
        </w:rPr>
      </w:r>
    </w:p>
    <w:p w:rsidR="00000000" w:rsidDel="00000000" w:rsidP="00000000" w:rsidRDefault="00000000" w:rsidRPr="00000000" w14:paraId="0000004C">
      <w:pPr>
        <w:spacing w:after="0" w:line="240" w:lineRule="auto"/>
        <w:rPr>
          <w:color w:val="000000"/>
        </w:rPr>
      </w:pPr>
      <w:r w:rsidDel="00000000" w:rsidR="00000000" w:rsidRPr="00000000">
        <w:rPr>
          <w:b w:val="1"/>
          <w:rtl w:val="0"/>
        </w:rPr>
        <w:t xml:space="preserve">Data Controller: </w:t>
      </w:r>
      <w:r w:rsidDel="00000000" w:rsidR="00000000" w:rsidRPr="00000000">
        <w:rPr>
          <w:rtl w:val="0"/>
        </w:rPr>
        <w:t xml:space="preserve">Thomas Spencer-Bancroft </w:t>
      </w:r>
      <w:r w:rsidDel="00000000" w:rsidR="00000000" w:rsidRPr="00000000">
        <w:rPr>
          <w:b w:val="1"/>
          <w:rtl w:val="0"/>
        </w:rPr>
        <w:t xml:space="preserve">– </w:t>
      </w:r>
      <w:hyperlink r:id="rId8">
        <w:r w:rsidDel="00000000" w:rsidR="00000000" w:rsidRPr="00000000">
          <w:rPr>
            <w:color w:val="0563c1"/>
            <w:u w:val="single"/>
            <w:rtl w:val="0"/>
          </w:rPr>
          <w:t xml:space="preserve">tsb@i-sip.co.uk</w:t>
        </w:r>
      </w:hyperlink>
      <w:r w:rsidDel="00000000" w:rsidR="00000000" w:rsidRPr="00000000">
        <w:rPr>
          <w:rtl w:val="0"/>
        </w:rPr>
        <w:t xml:space="preserve"> Tel 07926 578 196</w:t>
      </w:r>
      <w:r w:rsidDel="00000000" w:rsidR="00000000" w:rsidRPr="00000000">
        <w:rPr>
          <w:rtl w:val="0"/>
        </w:rPr>
      </w:r>
    </w:p>
    <w:p w:rsidR="00000000" w:rsidDel="00000000" w:rsidP="00000000" w:rsidRDefault="00000000" w:rsidRPr="00000000" w14:paraId="0000004D">
      <w:pPr>
        <w:spacing w:after="0" w:line="240" w:lineRule="auto"/>
        <w:rPr>
          <w:color w:val="000000"/>
        </w:rPr>
      </w:pPr>
      <w:r w:rsidDel="00000000" w:rsidR="00000000" w:rsidRPr="00000000">
        <w:rPr>
          <w:rtl w:val="0"/>
        </w:rPr>
      </w:r>
    </w:p>
    <w:p w:rsidR="00000000" w:rsidDel="00000000" w:rsidP="00000000" w:rsidRDefault="00000000" w:rsidRPr="00000000" w14:paraId="0000004E">
      <w:pPr>
        <w:spacing w:after="0" w:line="240" w:lineRule="auto"/>
        <w:jc w:val="center"/>
        <w:rPr>
          <w:b w:val="1"/>
          <w:sz w:val="28"/>
          <w:szCs w:val="28"/>
        </w:rPr>
      </w:pPr>
      <w:r w:rsidDel="00000000" w:rsidR="00000000" w:rsidRPr="00000000">
        <w:rPr>
          <w:b w:val="1"/>
          <w:sz w:val="28"/>
          <w:szCs w:val="28"/>
          <w:rtl w:val="0"/>
        </w:rPr>
        <w:t xml:space="preserve">COMMUNICATION</w:t>
      </w:r>
    </w:p>
    <w:p w:rsidR="00000000" w:rsidDel="00000000" w:rsidP="00000000" w:rsidRDefault="00000000" w:rsidRPr="00000000" w14:paraId="0000004F">
      <w:pPr>
        <w:spacing w:after="0" w:line="240" w:lineRule="auto"/>
        <w:jc w:val="center"/>
        <w:rPr>
          <w:b w:val="1"/>
          <w:sz w:val="28"/>
          <w:szCs w:val="28"/>
        </w:rPr>
      </w:pPr>
      <w:r w:rsidDel="00000000" w:rsidR="00000000" w:rsidRPr="00000000">
        <w:rPr>
          <w:rtl w:val="0"/>
        </w:rPr>
      </w:r>
    </w:p>
    <w:p w:rsidR="00000000" w:rsidDel="00000000" w:rsidP="00000000" w:rsidRDefault="00000000" w:rsidRPr="00000000" w14:paraId="00000050">
      <w:pPr>
        <w:spacing w:after="0" w:line="240" w:lineRule="auto"/>
        <w:rPr/>
      </w:pPr>
      <w:r w:rsidDel="00000000" w:rsidR="00000000" w:rsidRPr="00000000">
        <w:rPr>
          <w:rtl w:val="0"/>
        </w:rPr>
        <w:t xml:space="preserve">This policy and associated procedures will be communicated to staff through induction, staff training and refresher training sessions, and reinforced through audit and compliance activity. </w:t>
      </w:r>
    </w:p>
    <w:p w:rsidR="00000000" w:rsidDel="00000000" w:rsidP="00000000" w:rsidRDefault="00000000" w:rsidRPr="00000000" w14:paraId="00000051">
      <w:pPr>
        <w:spacing w:after="0" w:line="240" w:lineRule="auto"/>
        <w:rPr/>
      </w:pPr>
      <w:r w:rsidDel="00000000" w:rsidR="00000000" w:rsidRPr="00000000">
        <w:rPr>
          <w:rtl w:val="0"/>
        </w:rPr>
      </w:r>
    </w:p>
    <w:p w:rsidR="00000000" w:rsidDel="00000000" w:rsidP="00000000" w:rsidRDefault="00000000" w:rsidRPr="00000000" w14:paraId="00000052">
      <w:pPr>
        <w:spacing w:after="0" w:line="240" w:lineRule="auto"/>
        <w:rPr/>
      </w:pPr>
      <w:r w:rsidDel="00000000" w:rsidR="00000000" w:rsidRPr="00000000">
        <w:rPr>
          <w:rtl w:val="0"/>
        </w:rPr>
        <w:t xml:space="preserve">This policy will be made available to programme participants (Learners) and other individuals for whom we hold information, via publication on our website. It will also be communicated through programme inductions. </w:t>
      </w:r>
    </w:p>
    <w:p w:rsidR="00000000" w:rsidDel="00000000" w:rsidP="00000000" w:rsidRDefault="00000000" w:rsidRPr="00000000" w14:paraId="00000053">
      <w:pPr>
        <w:spacing w:after="0" w:line="240" w:lineRule="auto"/>
        <w:rPr>
          <w:color w:val="000000"/>
        </w:rPr>
      </w:pPr>
      <w:r w:rsidDel="00000000" w:rsidR="00000000" w:rsidRPr="00000000">
        <w:rPr>
          <w:rtl w:val="0"/>
        </w:rPr>
      </w:r>
    </w:p>
    <w:p w:rsidR="00000000" w:rsidDel="00000000" w:rsidP="00000000" w:rsidRDefault="00000000" w:rsidRPr="00000000" w14:paraId="00000054">
      <w:pPr>
        <w:spacing w:after="0" w:line="240" w:lineRule="auto"/>
        <w:jc w:val="center"/>
        <w:rPr>
          <w:sz w:val="28"/>
          <w:szCs w:val="28"/>
        </w:rPr>
      </w:pPr>
      <w:r w:rsidDel="00000000" w:rsidR="00000000" w:rsidRPr="00000000">
        <w:rPr>
          <w:b w:val="1"/>
          <w:sz w:val="28"/>
          <w:szCs w:val="28"/>
          <w:rtl w:val="0"/>
        </w:rPr>
        <w:t xml:space="preserve">ASSOCIATED POLICIES</w:t>
      </w:r>
      <w:r w:rsidDel="00000000" w:rsidR="00000000" w:rsidRPr="00000000">
        <w:rPr>
          <w:rtl w:val="0"/>
        </w:rPr>
      </w:r>
    </w:p>
    <w:p w:rsidR="00000000" w:rsidDel="00000000" w:rsidP="00000000" w:rsidRDefault="00000000" w:rsidRPr="00000000" w14:paraId="00000055">
      <w:pPr>
        <w:spacing w:after="0" w:line="240" w:lineRule="auto"/>
        <w:rPr/>
      </w:pPr>
      <w:r w:rsidDel="00000000" w:rsidR="00000000" w:rsidRPr="00000000">
        <w:rPr>
          <w:rtl w:val="0"/>
        </w:rPr>
      </w:r>
    </w:p>
    <w:p w:rsidR="00000000" w:rsidDel="00000000" w:rsidP="00000000" w:rsidRDefault="00000000" w:rsidRPr="00000000" w14:paraId="00000056">
      <w:pPr>
        <w:spacing w:after="0" w:line="240" w:lineRule="auto"/>
        <w:rPr/>
      </w:pPr>
      <w:r w:rsidDel="00000000" w:rsidR="00000000" w:rsidRPr="00000000">
        <w:rPr>
          <w:rtl w:val="0"/>
        </w:rPr>
        <w:t xml:space="preserve">This Policy and associated procedures should be read in conjunction with the following Policies: </w:t>
      </w:r>
    </w:p>
    <w:p w:rsidR="00000000" w:rsidDel="00000000" w:rsidP="00000000" w:rsidRDefault="00000000" w:rsidRPr="00000000" w14:paraId="00000057">
      <w:pPr>
        <w:spacing w:after="0" w:line="240" w:lineRule="auto"/>
        <w:ind w:left="720" w:firstLine="0"/>
        <w:rPr>
          <w:color w:val="000000"/>
        </w:rPr>
      </w:pPr>
      <w:r w:rsidDel="00000000" w:rsidR="00000000" w:rsidRPr="00000000">
        <w:rPr>
          <w:rtl w:val="0"/>
        </w:rPr>
      </w:r>
    </w:p>
    <w:p w:rsidR="00000000" w:rsidDel="00000000" w:rsidP="00000000" w:rsidRDefault="00000000" w:rsidRPr="00000000" w14:paraId="00000058">
      <w:pPr>
        <w:numPr>
          <w:ilvl w:val="0"/>
          <w:numId w:val="2"/>
        </w:numPr>
        <w:spacing w:after="0" w:line="240" w:lineRule="auto"/>
        <w:ind w:left="720" w:hanging="360"/>
        <w:rPr>
          <w:color w:val="000000"/>
        </w:rPr>
      </w:pPr>
      <w:r w:rsidDel="00000000" w:rsidR="00000000" w:rsidRPr="00000000">
        <w:rPr>
          <w:color w:val="000000"/>
          <w:rtl w:val="0"/>
        </w:rPr>
        <w:t xml:space="preserve">Information Assurance &amp; Security </w:t>
      </w:r>
    </w:p>
    <w:p w:rsidR="00000000" w:rsidDel="00000000" w:rsidP="00000000" w:rsidRDefault="00000000" w:rsidRPr="00000000" w14:paraId="00000059">
      <w:pPr>
        <w:numPr>
          <w:ilvl w:val="0"/>
          <w:numId w:val="2"/>
        </w:numPr>
        <w:spacing w:after="0" w:line="240" w:lineRule="auto"/>
        <w:ind w:left="720" w:hanging="360"/>
        <w:rPr>
          <w:color w:val="000000"/>
        </w:rPr>
      </w:pPr>
      <w:r w:rsidDel="00000000" w:rsidR="00000000" w:rsidRPr="00000000">
        <w:rPr>
          <w:color w:val="000000"/>
          <w:rtl w:val="0"/>
        </w:rPr>
        <w:t xml:space="preserve">IT User Agreement </w:t>
      </w:r>
    </w:p>
    <w:p w:rsidR="00000000" w:rsidDel="00000000" w:rsidP="00000000" w:rsidRDefault="00000000" w:rsidRPr="00000000" w14:paraId="0000005A">
      <w:pPr>
        <w:numPr>
          <w:ilvl w:val="0"/>
          <w:numId w:val="2"/>
        </w:numPr>
        <w:spacing w:after="0" w:line="240" w:lineRule="auto"/>
        <w:ind w:left="720" w:hanging="360"/>
        <w:rPr>
          <w:color w:val="000000"/>
        </w:rPr>
      </w:pPr>
      <w:r w:rsidDel="00000000" w:rsidR="00000000" w:rsidRPr="00000000">
        <w:rPr>
          <w:color w:val="000000"/>
          <w:rtl w:val="0"/>
        </w:rPr>
        <w:t xml:space="preserve">Document Retention &amp; Archiving Policy </w:t>
      </w:r>
    </w:p>
    <w:p w:rsidR="00000000" w:rsidDel="00000000" w:rsidP="00000000" w:rsidRDefault="00000000" w:rsidRPr="00000000" w14:paraId="0000005B">
      <w:pPr>
        <w:spacing w:after="0" w:line="240" w:lineRule="auto"/>
        <w:rPr/>
      </w:pPr>
      <w:r w:rsidDel="00000000" w:rsidR="00000000" w:rsidRPr="00000000">
        <w:rPr>
          <w:rtl w:val="0"/>
        </w:rPr>
      </w:r>
    </w:p>
    <w:p w:rsidR="00000000" w:rsidDel="00000000" w:rsidP="00000000" w:rsidRDefault="00000000" w:rsidRPr="00000000" w14:paraId="0000005C">
      <w:pPr>
        <w:spacing w:after="0" w:line="240" w:lineRule="auto"/>
        <w:jc w:val="center"/>
        <w:rPr/>
      </w:pPr>
      <w:r w:rsidDel="00000000" w:rsidR="00000000" w:rsidRPr="00000000">
        <w:rPr>
          <w:rtl w:val="0"/>
        </w:rPr>
      </w:r>
    </w:p>
    <w:p w:rsidR="00000000" w:rsidDel="00000000" w:rsidP="00000000" w:rsidRDefault="00000000" w:rsidRPr="00000000" w14:paraId="0000005D">
      <w:pPr>
        <w:spacing w:after="0" w:line="240" w:lineRule="auto"/>
        <w:jc w:val="center"/>
        <w:rPr>
          <w:b w:val="1"/>
          <w:sz w:val="28"/>
          <w:szCs w:val="28"/>
        </w:rPr>
      </w:pPr>
      <w:r w:rsidDel="00000000" w:rsidR="00000000" w:rsidRPr="00000000">
        <w:rPr>
          <w:rtl w:val="0"/>
        </w:rPr>
      </w:r>
    </w:p>
    <w:p w:rsidR="00000000" w:rsidDel="00000000" w:rsidP="00000000" w:rsidRDefault="00000000" w:rsidRPr="00000000" w14:paraId="0000005E">
      <w:pPr>
        <w:spacing w:after="0" w:line="240" w:lineRule="auto"/>
        <w:jc w:val="center"/>
        <w:rPr>
          <w:b w:val="1"/>
          <w:sz w:val="28"/>
          <w:szCs w:val="28"/>
        </w:rPr>
      </w:pPr>
      <w:r w:rsidDel="00000000" w:rsidR="00000000" w:rsidRPr="00000000">
        <w:rPr>
          <w:rtl w:val="0"/>
        </w:rPr>
      </w:r>
    </w:p>
    <w:p w:rsidR="00000000" w:rsidDel="00000000" w:rsidP="00000000" w:rsidRDefault="00000000" w:rsidRPr="00000000" w14:paraId="0000005F">
      <w:pPr>
        <w:spacing w:after="0" w:line="240" w:lineRule="auto"/>
        <w:jc w:val="center"/>
        <w:rPr>
          <w:b w:val="1"/>
          <w:sz w:val="28"/>
          <w:szCs w:val="28"/>
        </w:rPr>
      </w:pPr>
      <w:r w:rsidDel="00000000" w:rsidR="00000000" w:rsidRPr="00000000">
        <w:rPr>
          <w:rtl w:val="0"/>
        </w:rPr>
      </w:r>
    </w:p>
    <w:p w:rsidR="00000000" w:rsidDel="00000000" w:rsidP="00000000" w:rsidRDefault="00000000" w:rsidRPr="00000000" w14:paraId="00000060">
      <w:pPr>
        <w:spacing w:after="0" w:line="240" w:lineRule="auto"/>
        <w:jc w:val="center"/>
        <w:rPr>
          <w:sz w:val="28"/>
          <w:szCs w:val="28"/>
        </w:rPr>
      </w:pPr>
      <w:r w:rsidDel="00000000" w:rsidR="00000000" w:rsidRPr="00000000">
        <w:rPr>
          <w:b w:val="1"/>
          <w:sz w:val="28"/>
          <w:szCs w:val="28"/>
          <w:rtl w:val="0"/>
        </w:rPr>
        <w:t xml:space="preserve">DEFINITIONS</w:t>
      </w:r>
      <w:r w:rsidDel="00000000" w:rsidR="00000000" w:rsidRPr="00000000">
        <w:rPr>
          <w:rtl w:val="0"/>
        </w:rPr>
      </w:r>
    </w:p>
    <w:p w:rsidR="00000000" w:rsidDel="00000000" w:rsidP="00000000" w:rsidRDefault="00000000" w:rsidRPr="00000000" w14:paraId="00000061">
      <w:pPr>
        <w:spacing w:after="0" w:line="240" w:lineRule="auto"/>
        <w:rPr/>
      </w:pPr>
      <w:r w:rsidDel="00000000" w:rsidR="00000000" w:rsidRPr="00000000">
        <w:rPr>
          <w:rtl w:val="0"/>
        </w:rPr>
      </w:r>
    </w:p>
    <w:p w:rsidR="00000000" w:rsidDel="00000000" w:rsidP="00000000" w:rsidRDefault="00000000" w:rsidRPr="00000000" w14:paraId="00000062">
      <w:pPr>
        <w:spacing w:after="0" w:line="240" w:lineRule="auto"/>
        <w:rPr/>
      </w:pPr>
      <w:r w:rsidDel="00000000" w:rsidR="00000000" w:rsidRPr="00000000">
        <w:rPr>
          <w:rtl w:val="0"/>
        </w:rPr>
        <w:t xml:space="preserve">Within this policy the following definitions apply: </w:t>
      </w:r>
    </w:p>
    <w:p w:rsidR="00000000" w:rsidDel="00000000" w:rsidP="00000000" w:rsidRDefault="00000000" w:rsidRPr="00000000" w14:paraId="00000063">
      <w:pPr>
        <w:spacing w:after="0" w:line="240" w:lineRule="auto"/>
        <w:rPr>
          <w:b w:val="1"/>
        </w:rPr>
      </w:pPr>
      <w:r w:rsidDel="00000000" w:rsidR="00000000" w:rsidRPr="00000000">
        <w:rPr>
          <w:rtl w:val="0"/>
        </w:rPr>
      </w:r>
    </w:p>
    <w:p w:rsidR="00000000" w:rsidDel="00000000" w:rsidP="00000000" w:rsidRDefault="00000000" w:rsidRPr="00000000" w14:paraId="00000064">
      <w:pPr>
        <w:spacing w:after="0" w:line="240" w:lineRule="auto"/>
        <w:rPr/>
      </w:pPr>
      <w:r w:rsidDel="00000000" w:rsidR="00000000" w:rsidRPr="00000000">
        <w:rPr>
          <w:b w:val="1"/>
          <w:rtl w:val="0"/>
        </w:rPr>
        <w:t xml:space="preserve">Data subject </w:t>
      </w:r>
      <w:r w:rsidDel="00000000" w:rsidR="00000000" w:rsidRPr="00000000">
        <w:rPr>
          <w:rtl w:val="0"/>
        </w:rPr>
        <w:t xml:space="preserve">– an individual who is the subject of personal data. </w:t>
      </w:r>
    </w:p>
    <w:p w:rsidR="00000000" w:rsidDel="00000000" w:rsidP="00000000" w:rsidRDefault="00000000" w:rsidRPr="00000000" w14:paraId="00000065">
      <w:pPr>
        <w:spacing w:after="0" w:line="240" w:lineRule="auto"/>
        <w:rPr>
          <w:b w:val="1"/>
        </w:rPr>
      </w:pPr>
      <w:r w:rsidDel="00000000" w:rsidR="00000000" w:rsidRPr="00000000">
        <w:rPr>
          <w:rtl w:val="0"/>
        </w:rPr>
      </w:r>
    </w:p>
    <w:p w:rsidR="00000000" w:rsidDel="00000000" w:rsidP="00000000" w:rsidRDefault="00000000" w:rsidRPr="00000000" w14:paraId="00000066">
      <w:pPr>
        <w:shd w:fill="ffffff" w:val="clear"/>
        <w:spacing w:after="280" w:before="120" w:lineRule="auto"/>
        <w:rPr>
          <w:rFonts w:ascii="Verdana" w:cs="Verdana" w:eastAsia="Verdana" w:hAnsi="Verdana"/>
          <w:color w:val="000000"/>
          <w:sz w:val="23"/>
          <w:szCs w:val="23"/>
        </w:rPr>
      </w:pPr>
      <w:r w:rsidDel="00000000" w:rsidR="00000000" w:rsidRPr="00000000">
        <w:rPr>
          <w:b w:val="1"/>
          <w:rtl w:val="0"/>
        </w:rPr>
        <w:t xml:space="preserve">Data Controller* </w:t>
      </w:r>
      <w:r w:rsidDel="00000000" w:rsidR="00000000" w:rsidRPr="00000000">
        <w:rPr>
          <w:rtl w:val="0"/>
        </w:rPr>
        <w:t xml:space="preserve">– the person who determines the purposes for which and the manner in which any personal data are, or are to be, processed. </w:t>
      </w:r>
      <w:r w:rsidDel="00000000" w:rsidR="00000000" w:rsidRPr="00000000">
        <w:rPr>
          <w:rFonts w:ascii="Calibri" w:cs="Calibri" w:eastAsia="Calibri" w:hAnsi="Calibri"/>
          <w:color w:val="000000"/>
          <w:rtl w:val="0"/>
        </w:rPr>
        <w:t xml:space="preserve">You will have legal liability if you are responsible for a breach, as </w:t>
      </w:r>
      <w:r w:rsidDel="00000000" w:rsidR="00000000" w:rsidRPr="00000000">
        <w:rPr>
          <w:rFonts w:ascii="Calibri" w:cs="Calibri" w:eastAsia="Calibri" w:hAnsi="Calibri"/>
          <w:color w:val="000000"/>
          <w:highlight w:val="white"/>
          <w:rtl w:val="0"/>
        </w:rPr>
        <w:t xml:space="preserve">a controller, you are not relieved of your obligations where a processor is involved – the UK GDPR places further obligations on you to ensure your contracts with processors comply with the UK GDPR.</w:t>
      </w:r>
      <w:r w:rsidDel="00000000" w:rsidR="00000000" w:rsidRPr="00000000">
        <w:rPr>
          <w:rtl w:val="0"/>
        </w:rPr>
      </w:r>
    </w:p>
    <w:p w:rsidR="00000000" w:rsidDel="00000000" w:rsidP="00000000" w:rsidRDefault="00000000" w:rsidRPr="00000000" w14:paraId="00000067">
      <w:pPr>
        <w:shd w:fill="ffffff" w:val="clear"/>
        <w:spacing w:after="280" w:before="120" w:lineRule="auto"/>
        <w:rPr>
          <w:rFonts w:ascii="Verdana" w:cs="Verdana" w:eastAsia="Verdana" w:hAnsi="Verdana"/>
          <w:color w:val="000000"/>
          <w:sz w:val="23"/>
          <w:szCs w:val="23"/>
        </w:rPr>
      </w:pPr>
      <w:r w:rsidDel="00000000" w:rsidR="00000000" w:rsidRPr="00000000">
        <w:rPr>
          <w:b w:val="1"/>
          <w:rtl w:val="0"/>
        </w:rPr>
        <w:t xml:space="preserve">Data Processor* </w:t>
      </w:r>
      <w:r w:rsidDel="00000000" w:rsidR="00000000" w:rsidRPr="00000000">
        <w:rPr>
          <w:rtl w:val="0"/>
        </w:rPr>
        <w:t xml:space="preserve">– in relation to personal data, means any person (other than an employee of the data controller) who processes the data on behalf of the data controller. </w:t>
      </w:r>
      <w:r w:rsidDel="00000000" w:rsidR="00000000" w:rsidRPr="00000000">
        <w:rPr>
          <w:color w:val="000000"/>
          <w:rtl w:val="0"/>
        </w:rPr>
        <w:t xml:space="preserve">If you are a processor, the UK GDPR places specific legal obligations on you; for example, you are required to maintain records of personal data and processing activities. You will have legal liability if you are responsible for a breach.</w:t>
      </w:r>
      <w:r w:rsidDel="00000000" w:rsidR="00000000" w:rsidRPr="00000000">
        <w:rPr>
          <w:rtl w:val="0"/>
        </w:rPr>
      </w:r>
    </w:p>
    <w:p w:rsidR="00000000" w:rsidDel="00000000" w:rsidP="00000000" w:rsidRDefault="00000000" w:rsidRPr="00000000" w14:paraId="00000068">
      <w:pPr>
        <w:spacing w:after="0" w:line="240" w:lineRule="auto"/>
        <w:rPr/>
      </w:pPr>
      <w:r w:rsidDel="00000000" w:rsidR="00000000" w:rsidRPr="00000000">
        <w:rPr>
          <w:b w:val="1"/>
          <w:rtl w:val="0"/>
        </w:rPr>
        <w:t xml:space="preserve">Personal Data – </w:t>
      </w:r>
      <w:r w:rsidDel="00000000" w:rsidR="00000000" w:rsidRPr="00000000">
        <w:rPr>
          <w:rtl w:val="0"/>
        </w:rPr>
        <w:t xml:space="preserve">data that relates to a living individual who can be identified from that data, or from that data and other information which is held. </w:t>
      </w:r>
    </w:p>
    <w:p w:rsidR="00000000" w:rsidDel="00000000" w:rsidP="00000000" w:rsidRDefault="00000000" w:rsidRPr="00000000" w14:paraId="00000069">
      <w:pPr>
        <w:spacing w:after="0" w:line="240" w:lineRule="auto"/>
        <w:rPr>
          <w:b w:val="1"/>
        </w:rPr>
      </w:pPr>
      <w:r w:rsidDel="00000000" w:rsidR="00000000" w:rsidRPr="00000000">
        <w:rPr>
          <w:rtl w:val="0"/>
        </w:rPr>
      </w:r>
    </w:p>
    <w:p w:rsidR="00000000" w:rsidDel="00000000" w:rsidP="00000000" w:rsidRDefault="00000000" w:rsidRPr="00000000" w14:paraId="0000006A">
      <w:pPr>
        <w:spacing w:after="0" w:line="240" w:lineRule="auto"/>
        <w:rPr/>
      </w:pPr>
      <w:r w:rsidDel="00000000" w:rsidR="00000000" w:rsidRPr="00000000">
        <w:rPr>
          <w:b w:val="1"/>
          <w:rtl w:val="0"/>
        </w:rPr>
        <w:t xml:space="preserve">Sensitive personal data </w:t>
      </w:r>
      <w:r w:rsidDel="00000000" w:rsidR="00000000" w:rsidRPr="00000000">
        <w:rPr>
          <w:rtl w:val="0"/>
        </w:rPr>
        <w:t xml:space="preserve">– personal data relating to racial or ethnic origin; political opinions; religious (or similar) beliefs; trade union membership; physical or mental health condition; sexual life; commission or alleged commission by them of any offence; or any proceedings for any offence committed by them, the disposal of such proceedings or the sentence of any court in such proceedings. Sensitive data can also be any data that contains confidential information about the organisation, its products and services, its customers and suppliers. </w:t>
      </w:r>
    </w:p>
    <w:p w:rsidR="00000000" w:rsidDel="00000000" w:rsidP="00000000" w:rsidRDefault="00000000" w:rsidRPr="00000000" w14:paraId="0000006B">
      <w:pPr>
        <w:spacing w:after="0" w:line="240" w:lineRule="auto"/>
        <w:rPr/>
      </w:pPr>
      <w:r w:rsidDel="00000000" w:rsidR="00000000" w:rsidRPr="00000000">
        <w:rPr>
          <w:rtl w:val="0"/>
        </w:rPr>
      </w:r>
    </w:p>
    <w:p w:rsidR="00000000" w:rsidDel="00000000" w:rsidP="00000000" w:rsidRDefault="00000000" w:rsidRPr="00000000" w14:paraId="0000006C">
      <w:pPr>
        <w:spacing w:after="0" w:line="240" w:lineRule="auto"/>
        <w:rPr/>
      </w:pPr>
      <w:r w:rsidDel="00000000" w:rsidR="00000000" w:rsidRPr="00000000">
        <w:rPr>
          <w:i w:val="1"/>
          <w:rtl w:val="0"/>
        </w:rPr>
        <w:t xml:space="preserve">* A data controller must be a “person” recognised in law e.g. an individual or organisation. Within Involved Social Impact Projects the Data Controller is the Group Finance and Corporate Services Director. In the case of contracts being delivered on behalf of a commissioner, such as the Department for Work &amp; Pensions or Skills Funding Agency, the commissioning body will usually have the role of Data Controller, with Involved Social Impact Projects taking the role of Data Processor. For example, DWP are the Data Controller for employment programme data; NOMS are the Date Controller for NOMS CFO data. Involved Social Impact Projects must comply with our contractual and legal obligations towards commissioners when managing data. </w:t>
      </w:r>
      <w:r w:rsidDel="00000000" w:rsidR="00000000" w:rsidRPr="00000000">
        <w:rPr>
          <w:rtl w:val="0"/>
        </w:rPr>
      </w:r>
    </w:p>
    <w:p w:rsidR="00000000" w:rsidDel="00000000" w:rsidP="00000000" w:rsidRDefault="00000000" w:rsidRPr="00000000" w14:paraId="0000006D">
      <w:pPr>
        <w:spacing w:after="0" w:line="240" w:lineRule="auto"/>
        <w:rPr>
          <w:color w:val="000000"/>
        </w:rPr>
      </w:pPr>
      <w:r w:rsidDel="00000000" w:rsidR="00000000" w:rsidRPr="00000000">
        <w:rPr>
          <w:rtl w:val="0"/>
        </w:rPr>
      </w:r>
    </w:p>
    <w:p w:rsidR="00000000" w:rsidDel="00000000" w:rsidP="00000000" w:rsidRDefault="00000000" w:rsidRPr="00000000" w14:paraId="0000006E">
      <w:pPr>
        <w:spacing w:after="0" w:line="240" w:lineRule="auto"/>
        <w:rPr>
          <w:color w:val="000000"/>
        </w:rPr>
      </w:pPr>
      <w:r w:rsidDel="00000000" w:rsidR="00000000" w:rsidRPr="00000000">
        <w:rPr>
          <w:rtl w:val="0"/>
        </w:rPr>
      </w:r>
    </w:p>
    <w:p w:rsidR="00000000" w:rsidDel="00000000" w:rsidP="00000000" w:rsidRDefault="00000000" w:rsidRPr="00000000" w14:paraId="0000006F">
      <w:pPr>
        <w:spacing w:after="0" w:line="240" w:lineRule="auto"/>
        <w:rPr>
          <w:color w:val="000000"/>
        </w:rPr>
      </w:pPr>
      <w:r w:rsidDel="00000000" w:rsidR="00000000" w:rsidRPr="00000000">
        <w:rPr>
          <w:rtl w:val="0"/>
        </w:rPr>
      </w:r>
    </w:p>
    <w:p w:rsidR="00000000" w:rsidDel="00000000" w:rsidP="00000000" w:rsidRDefault="00000000" w:rsidRPr="00000000" w14:paraId="00000070">
      <w:pPr>
        <w:spacing w:after="0" w:line="240" w:lineRule="auto"/>
        <w:rPr>
          <w:color w:val="000000"/>
        </w:rPr>
      </w:pPr>
      <w:r w:rsidDel="00000000" w:rsidR="00000000" w:rsidRPr="00000000">
        <w:rPr>
          <w:rtl w:val="0"/>
        </w:rPr>
      </w:r>
    </w:p>
    <w:p w:rsidR="00000000" w:rsidDel="00000000" w:rsidP="00000000" w:rsidRDefault="00000000" w:rsidRPr="00000000" w14:paraId="00000071">
      <w:pPr>
        <w:spacing w:after="0" w:line="240" w:lineRule="auto"/>
        <w:rPr>
          <w:color w:val="000000"/>
        </w:rPr>
      </w:pPr>
      <w:r w:rsidDel="00000000" w:rsidR="00000000" w:rsidRPr="00000000">
        <w:rPr>
          <w:rtl w:val="0"/>
        </w:rPr>
      </w:r>
    </w:p>
    <w:p w:rsidR="00000000" w:rsidDel="00000000" w:rsidP="00000000" w:rsidRDefault="00000000" w:rsidRPr="00000000" w14:paraId="00000072">
      <w:pPr>
        <w:spacing w:after="0" w:line="240" w:lineRule="auto"/>
        <w:rPr/>
      </w:pPr>
      <w:r w:rsidDel="00000000" w:rsidR="00000000" w:rsidRPr="00000000">
        <w:rPr>
          <w:rtl w:val="0"/>
        </w:rPr>
      </w:r>
    </w:p>
    <w:p w:rsidR="00000000" w:rsidDel="00000000" w:rsidP="00000000" w:rsidRDefault="00000000" w:rsidRPr="00000000" w14:paraId="00000073">
      <w:pPr>
        <w:spacing w:after="0" w:line="240" w:lineRule="auto"/>
        <w:rPr/>
      </w:pPr>
      <w:r w:rsidDel="00000000" w:rsidR="00000000" w:rsidRPr="00000000">
        <w:rPr>
          <w:rtl w:val="0"/>
        </w:rPr>
      </w:r>
    </w:p>
    <w:p w:rsidR="00000000" w:rsidDel="00000000" w:rsidP="00000000" w:rsidRDefault="00000000" w:rsidRPr="00000000" w14:paraId="00000074">
      <w:pPr>
        <w:spacing w:after="0" w:line="240" w:lineRule="auto"/>
        <w:rPr/>
      </w:pPr>
      <w:r w:rsidDel="00000000" w:rsidR="00000000" w:rsidRPr="00000000">
        <w:rPr>
          <w:rtl w:val="0"/>
        </w:rPr>
      </w:r>
    </w:p>
    <w:p w:rsidR="00000000" w:rsidDel="00000000" w:rsidP="00000000" w:rsidRDefault="00000000" w:rsidRPr="00000000" w14:paraId="00000075">
      <w:pPr>
        <w:spacing w:after="0" w:line="240" w:lineRule="auto"/>
        <w:rPr/>
      </w:pPr>
      <w:r w:rsidDel="00000000" w:rsidR="00000000" w:rsidRPr="00000000">
        <w:rPr>
          <w:rtl w:val="0"/>
        </w:rPr>
      </w:r>
    </w:p>
    <w:p w:rsidR="00000000" w:rsidDel="00000000" w:rsidP="00000000" w:rsidRDefault="00000000" w:rsidRPr="00000000" w14:paraId="00000076">
      <w:pPr>
        <w:spacing w:after="0" w:line="240" w:lineRule="auto"/>
        <w:rPr>
          <w:color w:val="000000"/>
        </w:rPr>
      </w:pPr>
      <w:r w:rsidDel="00000000" w:rsidR="00000000" w:rsidRPr="00000000">
        <w:rPr>
          <w:rtl w:val="0"/>
        </w:rPr>
      </w:r>
    </w:p>
    <w:p w:rsidR="00000000" w:rsidDel="00000000" w:rsidP="00000000" w:rsidRDefault="00000000" w:rsidRPr="00000000" w14:paraId="00000077">
      <w:pPr>
        <w:spacing w:after="0" w:line="240" w:lineRule="auto"/>
        <w:jc w:val="center"/>
        <w:rPr>
          <w:sz w:val="28"/>
          <w:szCs w:val="28"/>
        </w:rPr>
      </w:pPr>
      <w:r w:rsidDel="00000000" w:rsidR="00000000" w:rsidRPr="00000000">
        <w:rPr>
          <w:b w:val="1"/>
          <w:sz w:val="28"/>
          <w:szCs w:val="28"/>
          <w:rtl w:val="0"/>
        </w:rPr>
        <w:t xml:space="preserve">PRINCIPLES OF DATA PROTECTION</w:t>
      </w:r>
      <w:r w:rsidDel="00000000" w:rsidR="00000000" w:rsidRPr="00000000">
        <w:rPr>
          <w:rtl w:val="0"/>
        </w:rPr>
      </w:r>
    </w:p>
    <w:p w:rsidR="00000000" w:rsidDel="00000000" w:rsidP="00000000" w:rsidRDefault="00000000" w:rsidRPr="00000000" w14:paraId="00000078">
      <w:pPr>
        <w:spacing w:after="0" w:line="240" w:lineRule="auto"/>
        <w:rPr>
          <w:sz w:val="20"/>
          <w:szCs w:val="20"/>
        </w:rPr>
      </w:pPr>
      <w:r w:rsidDel="00000000" w:rsidR="00000000" w:rsidRPr="00000000">
        <w:rPr>
          <w:rtl w:val="0"/>
        </w:rPr>
      </w:r>
    </w:p>
    <w:p w:rsidR="00000000" w:rsidDel="00000000" w:rsidP="00000000" w:rsidRDefault="00000000" w:rsidRPr="00000000" w14:paraId="00000079">
      <w:pPr>
        <w:spacing w:after="0" w:line="240" w:lineRule="auto"/>
        <w:rPr/>
      </w:pPr>
      <w:r w:rsidDel="00000000" w:rsidR="00000000" w:rsidRPr="00000000">
        <w:rPr>
          <w:rtl w:val="0"/>
        </w:rPr>
        <w:t xml:space="preserve">Any personal data which ISIP collects, records or uses in any way – whether it is held on paper, on computer or other media – will have appropriate safeguards in place to ensure that we comply with DPA18 and UK GDPR.</w:t>
      </w:r>
    </w:p>
    <w:p w:rsidR="00000000" w:rsidDel="00000000" w:rsidP="00000000" w:rsidRDefault="00000000" w:rsidRPr="00000000" w14:paraId="0000007A">
      <w:pPr>
        <w:spacing w:after="0" w:line="240" w:lineRule="auto"/>
        <w:rPr>
          <w:rFonts w:ascii="Calibri" w:cs="Calibri" w:eastAsia="Calibri" w:hAnsi="Calibri"/>
        </w:rPr>
      </w:pPr>
      <w:r w:rsidDel="00000000" w:rsidR="00000000" w:rsidRPr="00000000">
        <w:rPr>
          <w:rtl w:val="0"/>
        </w:rPr>
      </w:r>
    </w:p>
    <w:p w:rsidR="00000000" w:rsidDel="00000000" w:rsidP="00000000" w:rsidRDefault="00000000" w:rsidRPr="00000000" w14:paraId="0000007B">
      <w:pPr>
        <w:rPr>
          <w:rFonts w:ascii="Calibri" w:cs="Calibri" w:eastAsia="Calibri" w:hAnsi="Calibri"/>
          <w:color w:val="ff0000"/>
        </w:rPr>
      </w:pPr>
      <w:r w:rsidDel="00000000" w:rsidR="00000000" w:rsidRPr="00000000">
        <w:rPr>
          <w:rFonts w:ascii="Calibri" w:cs="Calibri" w:eastAsia="Calibri" w:hAnsi="Calibri"/>
          <w:rtl w:val="0"/>
        </w:rPr>
        <w:t xml:space="preserve">The provisions of the EU GDPR have been incorporated directly into UK law as the UK GDPR, tailored by DPA 18. Involved Social Impact Projects adhere to the seven principles of DPA18 and UK GDPR , as follows;</w:t>
      </w:r>
      <w:r w:rsidDel="00000000" w:rsidR="00000000" w:rsidRPr="00000000">
        <w:rPr>
          <w:rtl w:val="0"/>
        </w:rPr>
      </w:r>
    </w:p>
    <w:p w:rsidR="00000000" w:rsidDel="00000000" w:rsidP="00000000" w:rsidRDefault="00000000" w:rsidRPr="00000000" w14:paraId="0000007C">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ffffff" w:val="clear"/>
        <w:spacing w:after="0" w:before="120" w:line="240" w:lineRule="auto"/>
        <w:ind w:left="1440" w:right="0" w:hanging="36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Lawfulness, fairness and transparency</w:t>
      </w:r>
    </w:p>
    <w:p w:rsidR="00000000" w:rsidDel="00000000" w:rsidP="00000000" w:rsidRDefault="00000000" w:rsidRPr="00000000" w14:paraId="0000007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1080" w:right="0" w:firstLine="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ISIP ensures all data is processed fairly and lawfully. Data is protected against unauthorised or unlawful processing, against accidental loss or destruction of, or damage to, personal data by appropriate technical and organisational measures. </w:t>
      </w:r>
    </w:p>
    <w:p w:rsidR="00000000" w:rsidDel="00000000" w:rsidP="00000000" w:rsidRDefault="00000000" w:rsidRPr="00000000" w14:paraId="0000007E">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ffffff" w:val="clear"/>
        <w:spacing w:after="0" w:before="0" w:line="240" w:lineRule="auto"/>
        <w:ind w:left="1440" w:right="0" w:hanging="36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Purpose limitation</w:t>
      </w:r>
    </w:p>
    <w:p w:rsidR="00000000" w:rsidDel="00000000" w:rsidP="00000000" w:rsidRDefault="00000000" w:rsidRPr="00000000" w14:paraId="0000007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1080" w:right="0" w:firstLine="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Information shall be obtained only for one or more specified and lawful purposes, and shall not be further processed in any manner incompatible with that purpose or those purposes. </w:t>
      </w:r>
    </w:p>
    <w:p w:rsidR="00000000" w:rsidDel="00000000" w:rsidP="00000000" w:rsidRDefault="00000000" w:rsidRPr="00000000" w14:paraId="00000080">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ffffff" w:val="clear"/>
        <w:spacing w:after="0" w:before="0" w:line="240" w:lineRule="auto"/>
        <w:ind w:left="1440" w:right="0" w:hanging="36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Data minimisation</w:t>
      </w:r>
    </w:p>
    <w:p w:rsidR="00000000" w:rsidDel="00000000" w:rsidP="00000000" w:rsidRDefault="00000000" w:rsidRPr="00000000" w14:paraId="0000008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1080" w:right="0" w:firstLine="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The information retained will be adequate, relevant and not excessive in relation to the purpose or purposes for which they are processed. </w:t>
        <w:tab/>
      </w:r>
    </w:p>
    <w:p w:rsidR="00000000" w:rsidDel="00000000" w:rsidP="00000000" w:rsidRDefault="00000000" w:rsidRPr="00000000" w14:paraId="00000082">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18" w:before="0" w:line="240" w:lineRule="auto"/>
        <w:ind w:left="1440" w:right="0" w:hanging="36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Accuracy</w:t>
      </w:r>
    </w:p>
    <w:p w:rsidR="00000000" w:rsidDel="00000000" w:rsidP="00000000" w:rsidRDefault="00000000" w:rsidRPr="00000000" w14:paraId="00000083">
      <w:pPr>
        <w:spacing w:after="18" w:line="240" w:lineRule="auto"/>
        <w:ind w:left="1080" w:firstLine="0"/>
        <w:rPr>
          <w:rFonts w:ascii="Calibri" w:cs="Calibri" w:eastAsia="Calibri" w:hAnsi="Calibri"/>
        </w:rPr>
      </w:pPr>
      <w:r w:rsidDel="00000000" w:rsidR="00000000" w:rsidRPr="00000000">
        <w:rPr>
          <w:rFonts w:ascii="Calibri" w:cs="Calibri" w:eastAsia="Calibri" w:hAnsi="Calibri"/>
          <w:rtl w:val="0"/>
        </w:rPr>
        <w:t xml:space="preserve">Shall be accurate and, where necessary, kept up to date</w:t>
      </w:r>
    </w:p>
    <w:p w:rsidR="00000000" w:rsidDel="00000000" w:rsidP="00000000" w:rsidRDefault="00000000" w:rsidRPr="00000000" w14:paraId="00000084">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ffffff" w:val="clear"/>
        <w:spacing w:after="0" w:before="120" w:line="240" w:lineRule="auto"/>
        <w:ind w:left="1440" w:right="0" w:hanging="36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Storage limitation</w:t>
      </w:r>
    </w:p>
    <w:p w:rsidR="00000000" w:rsidDel="00000000" w:rsidP="00000000" w:rsidRDefault="00000000" w:rsidRPr="00000000" w14:paraId="0000008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1080" w:right="0" w:firstLine="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Information processed for any purpose or purposes shall not be kept for longer than is necessary for that purpose or those purposes. Shall not be transferred to a country or territory outside the European Economic Area unless that country or territory ensures an adequate level of protection for the rights and freedoms of data subjects in relation to the processing of personal data. </w:t>
      </w:r>
    </w:p>
    <w:p w:rsidR="00000000" w:rsidDel="00000000" w:rsidP="00000000" w:rsidRDefault="00000000" w:rsidRPr="00000000" w14:paraId="00000086">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ffffff" w:val="clear"/>
        <w:spacing w:after="0" w:before="0" w:line="240" w:lineRule="auto"/>
        <w:ind w:left="1440" w:right="0" w:hanging="36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Integrity and confidentiality (security)</w:t>
      </w:r>
    </w:p>
    <w:p w:rsidR="00000000" w:rsidDel="00000000" w:rsidP="00000000" w:rsidRDefault="00000000" w:rsidRPr="00000000" w14:paraId="0000008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1080" w:right="0" w:firstLine="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Shall be processed in accordance with the rights of data subjects under DPA18 / UK GDPR. </w:t>
      </w:r>
    </w:p>
    <w:p w:rsidR="00000000" w:rsidDel="00000000" w:rsidP="00000000" w:rsidRDefault="00000000" w:rsidRPr="00000000" w14:paraId="00000088">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ffffff" w:val="clear"/>
        <w:spacing w:after="0" w:before="0" w:line="240" w:lineRule="auto"/>
        <w:ind w:left="1440" w:right="0" w:hanging="36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Accountability</w:t>
      </w:r>
    </w:p>
    <w:p w:rsidR="00000000" w:rsidDel="00000000" w:rsidP="00000000" w:rsidRDefault="00000000" w:rsidRPr="00000000" w14:paraId="00000089">
      <w:pPr>
        <w:keepNext w:val="0"/>
        <w:keepLines w:val="0"/>
        <w:pageBreakBefore w:val="0"/>
        <w:widowControl w:val="1"/>
        <w:pBdr>
          <w:top w:space="0" w:sz="0" w:val="nil"/>
          <w:left w:space="0" w:sz="0" w:val="nil"/>
          <w:bottom w:space="0" w:sz="0" w:val="nil"/>
          <w:right w:space="0" w:sz="0" w:val="nil"/>
          <w:between w:space="0" w:sz="0" w:val="nil"/>
        </w:pBdr>
        <w:shd w:fill="ffffff" w:val="clear"/>
        <w:spacing w:after="280" w:before="0" w:line="240" w:lineRule="auto"/>
        <w:ind w:left="1080" w:right="0" w:firstLine="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ISIP take responsibility for all information held, ensure compliance with all other UK GDPR principles. Implement all measures necessary to protect and secure the data.</w:t>
      </w:r>
    </w:p>
    <w:p w:rsidR="00000000" w:rsidDel="00000000" w:rsidP="00000000" w:rsidRDefault="00000000" w:rsidRPr="00000000" w14:paraId="0000008A">
      <w:pPr>
        <w:spacing w:after="18" w:line="240" w:lineRule="auto"/>
        <w:rPr>
          <w:rFonts w:ascii="Calibri" w:cs="Calibri" w:eastAsia="Calibri" w:hAnsi="Calibri"/>
        </w:rPr>
      </w:pPr>
      <w:r w:rsidDel="00000000" w:rsidR="00000000" w:rsidRPr="00000000">
        <w:rPr>
          <w:rtl w:val="0"/>
        </w:rPr>
      </w:r>
    </w:p>
    <w:p w:rsidR="00000000" w:rsidDel="00000000" w:rsidP="00000000" w:rsidRDefault="00000000" w:rsidRPr="00000000" w14:paraId="0000008B">
      <w:pPr>
        <w:rPr/>
      </w:pPr>
      <w:r w:rsidDel="00000000" w:rsidR="00000000" w:rsidRPr="00000000">
        <w:rPr>
          <w:rtl w:val="0"/>
        </w:rPr>
        <w:t xml:space="preserve">The aim of UK GDPR is to protect the rights and privacy of individuals while regulating how this data should be handled and processed.  Individuals have the right to gain access to their information and ISIP will support the “subject access request” process which is discussed further later in this document.  ISIP is also compliant with ‘The Education (Pupil Information) (England) Regulations 2000’ which defines how educational records should be held within ISIPs systems. For more detailed information on these Regulations see the Data Protection Data Sharing Code of Practice (DPCoP) from the Information Commissioner’s Office (</w:t>
      </w:r>
      <w:hyperlink r:id="rId9">
        <w:r w:rsidDel="00000000" w:rsidR="00000000" w:rsidRPr="00000000">
          <w:rPr>
            <w:color w:val="1155cc"/>
            <w:u w:val="single"/>
            <w:rtl w:val="0"/>
          </w:rPr>
          <w:t xml:space="preserve">www.ico.gov.uk</w:t>
        </w:r>
      </w:hyperlink>
      <w:r w:rsidDel="00000000" w:rsidR="00000000" w:rsidRPr="00000000">
        <w:rPr>
          <w:rtl w:val="0"/>
        </w:rPr>
        <w:t xml:space="preserve">).</w:t>
      </w:r>
    </w:p>
    <w:p w:rsidR="00000000" w:rsidDel="00000000" w:rsidP="00000000" w:rsidRDefault="00000000" w:rsidRPr="00000000" w14:paraId="0000008C">
      <w:pPr>
        <w:rPr/>
      </w:pPr>
      <w:r w:rsidDel="00000000" w:rsidR="00000000" w:rsidRPr="00000000">
        <w:rPr>
          <w:rtl w:val="0"/>
        </w:rPr>
      </w:r>
    </w:p>
    <w:p w:rsidR="00000000" w:rsidDel="00000000" w:rsidP="00000000" w:rsidRDefault="00000000" w:rsidRPr="00000000" w14:paraId="0000008D">
      <w:pPr>
        <w:spacing w:after="0" w:line="240" w:lineRule="auto"/>
        <w:jc w:val="center"/>
        <w:rPr>
          <w:b w:val="1"/>
          <w:color w:val="000000"/>
          <w:sz w:val="28"/>
          <w:szCs w:val="28"/>
        </w:rPr>
      </w:pPr>
      <w:r w:rsidDel="00000000" w:rsidR="00000000" w:rsidRPr="00000000">
        <w:rPr>
          <w:b w:val="1"/>
          <w:color w:val="000000"/>
          <w:sz w:val="28"/>
          <w:szCs w:val="28"/>
          <w:rtl w:val="0"/>
        </w:rPr>
        <w:t xml:space="preserve">DATA MANAGEMENT</w:t>
      </w:r>
    </w:p>
    <w:p w:rsidR="00000000" w:rsidDel="00000000" w:rsidP="00000000" w:rsidRDefault="00000000" w:rsidRPr="00000000" w14:paraId="0000008E">
      <w:pPr>
        <w:spacing w:after="0" w:line="240" w:lineRule="auto"/>
        <w:jc w:val="center"/>
        <w:rPr>
          <w:b w:val="1"/>
          <w:color w:val="000000"/>
          <w:sz w:val="28"/>
          <w:szCs w:val="28"/>
        </w:rPr>
      </w:pPr>
      <w:r w:rsidDel="00000000" w:rsidR="00000000" w:rsidRPr="00000000">
        <w:rPr>
          <w:rtl w:val="0"/>
        </w:rPr>
      </w:r>
    </w:p>
    <w:p w:rsidR="00000000" w:rsidDel="00000000" w:rsidP="00000000" w:rsidRDefault="00000000" w:rsidRPr="00000000" w14:paraId="0000008F">
      <w:pPr>
        <w:spacing w:after="0" w:line="240" w:lineRule="auto"/>
        <w:rPr>
          <w:color w:val="000000"/>
        </w:rPr>
      </w:pPr>
      <w:r w:rsidDel="00000000" w:rsidR="00000000" w:rsidRPr="00000000">
        <w:rPr>
          <w:color w:val="000000"/>
          <w:rtl w:val="0"/>
        </w:rPr>
        <w:t xml:space="preserve">Involved Social Impact Projects keeps personal data to: </w:t>
      </w:r>
    </w:p>
    <w:p w:rsidR="00000000" w:rsidDel="00000000" w:rsidP="00000000" w:rsidRDefault="00000000" w:rsidRPr="00000000" w14:paraId="00000090">
      <w:pPr>
        <w:spacing w:after="0" w:line="240" w:lineRule="auto"/>
        <w:rPr>
          <w:color w:val="000000"/>
        </w:rPr>
      </w:pPr>
      <w:r w:rsidDel="00000000" w:rsidR="00000000" w:rsidRPr="00000000">
        <w:rPr>
          <w:rtl w:val="0"/>
        </w:rPr>
      </w:r>
    </w:p>
    <w:p w:rsidR="00000000" w:rsidDel="00000000" w:rsidP="00000000" w:rsidRDefault="00000000" w:rsidRPr="00000000" w14:paraId="00000091">
      <w:pPr>
        <w:numPr>
          <w:ilvl w:val="0"/>
          <w:numId w:val="2"/>
        </w:numPr>
        <w:spacing w:after="30" w:line="240" w:lineRule="auto"/>
        <w:ind w:left="720" w:hanging="360"/>
        <w:rPr>
          <w:color w:val="000000"/>
        </w:rPr>
      </w:pPr>
      <w:r w:rsidDel="00000000" w:rsidR="00000000" w:rsidRPr="00000000">
        <w:rPr>
          <w:color w:val="000000"/>
          <w:rtl w:val="0"/>
        </w:rPr>
        <w:t xml:space="preserve">Administer programmes on behalf of commissioning organisations, and to comply with our contractual requirements. </w:t>
      </w:r>
    </w:p>
    <w:p w:rsidR="00000000" w:rsidDel="00000000" w:rsidP="00000000" w:rsidRDefault="00000000" w:rsidRPr="00000000" w14:paraId="00000092">
      <w:pPr>
        <w:numPr>
          <w:ilvl w:val="0"/>
          <w:numId w:val="2"/>
        </w:numPr>
        <w:spacing w:after="30" w:line="240" w:lineRule="auto"/>
        <w:ind w:left="720" w:hanging="360"/>
        <w:rPr>
          <w:color w:val="000000"/>
        </w:rPr>
      </w:pPr>
      <w:r w:rsidDel="00000000" w:rsidR="00000000" w:rsidRPr="00000000">
        <w:rPr>
          <w:color w:val="000000"/>
          <w:rtl w:val="0"/>
        </w:rPr>
        <w:t xml:space="preserve">To provide an effective service to customers by identifying their needs and managing their progress. </w:t>
      </w:r>
    </w:p>
    <w:p w:rsidR="00000000" w:rsidDel="00000000" w:rsidP="00000000" w:rsidRDefault="00000000" w:rsidRPr="00000000" w14:paraId="00000093">
      <w:pPr>
        <w:numPr>
          <w:ilvl w:val="0"/>
          <w:numId w:val="2"/>
        </w:numPr>
        <w:spacing w:after="30" w:line="240" w:lineRule="auto"/>
        <w:ind w:left="720" w:hanging="360"/>
        <w:rPr>
          <w:color w:val="000000"/>
        </w:rPr>
      </w:pPr>
      <w:r w:rsidDel="00000000" w:rsidR="00000000" w:rsidRPr="00000000">
        <w:rPr>
          <w:color w:val="000000"/>
          <w:rtl w:val="0"/>
        </w:rPr>
        <w:t xml:space="preserve">Meet awarding body requirements in relation to achievement of qualifications by learners. </w:t>
      </w:r>
    </w:p>
    <w:p w:rsidR="00000000" w:rsidDel="00000000" w:rsidP="00000000" w:rsidRDefault="00000000" w:rsidRPr="00000000" w14:paraId="00000094">
      <w:pPr>
        <w:numPr>
          <w:ilvl w:val="0"/>
          <w:numId w:val="2"/>
        </w:numPr>
        <w:spacing w:after="30" w:line="240" w:lineRule="auto"/>
        <w:ind w:left="720" w:hanging="360"/>
        <w:rPr>
          <w:color w:val="000000"/>
        </w:rPr>
      </w:pPr>
      <w:r w:rsidDel="00000000" w:rsidR="00000000" w:rsidRPr="00000000">
        <w:rPr>
          <w:color w:val="000000"/>
          <w:rtl w:val="0"/>
        </w:rPr>
        <w:t xml:space="preserve">To claim relevant funding for achievements with customers attending funded programmes. </w:t>
      </w:r>
    </w:p>
    <w:p w:rsidR="00000000" w:rsidDel="00000000" w:rsidP="00000000" w:rsidRDefault="00000000" w:rsidRPr="00000000" w14:paraId="00000095">
      <w:pPr>
        <w:numPr>
          <w:ilvl w:val="0"/>
          <w:numId w:val="2"/>
        </w:numPr>
        <w:spacing w:after="0" w:line="240" w:lineRule="auto"/>
        <w:ind w:left="720" w:hanging="360"/>
        <w:rPr>
          <w:color w:val="000000"/>
        </w:rPr>
      </w:pPr>
      <w:r w:rsidDel="00000000" w:rsidR="00000000" w:rsidRPr="00000000">
        <w:rPr>
          <w:color w:val="000000"/>
          <w:rtl w:val="0"/>
        </w:rPr>
        <w:t xml:space="preserve">Manage the recruitment, employment and termination of employment of our staff. </w:t>
      </w:r>
    </w:p>
    <w:p w:rsidR="00000000" w:rsidDel="00000000" w:rsidP="00000000" w:rsidRDefault="00000000" w:rsidRPr="00000000" w14:paraId="00000096">
      <w:pPr>
        <w:spacing w:after="0" w:line="240" w:lineRule="auto"/>
        <w:rPr>
          <w:color w:val="000000"/>
        </w:rPr>
      </w:pPr>
      <w:r w:rsidDel="00000000" w:rsidR="00000000" w:rsidRPr="00000000">
        <w:rPr>
          <w:rtl w:val="0"/>
        </w:rPr>
      </w:r>
    </w:p>
    <w:p w:rsidR="00000000" w:rsidDel="00000000" w:rsidP="00000000" w:rsidRDefault="00000000" w:rsidRPr="00000000" w14:paraId="00000097">
      <w:pPr>
        <w:spacing w:after="0" w:line="240" w:lineRule="auto"/>
        <w:rPr>
          <w:color w:val="000000"/>
        </w:rPr>
      </w:pPr>
      <w:r w:rsidDel="00000000" w:rsidR="00000000" w:rsidRPr="00000000">
        <w:rPr>
          <w:color w:val="000000"/>
          <w:rtl w:val="0"/>
        </w:rPr>
        <w:t xml:space="preserve">The type of data may include (but is not limited to) personal demographic and contact information e.g. names, addresses, nationality, date of birth; references; health and disability information; educational attainment; financial information relating to employment or a service we are providing to customers; information about an individual’s performance; attendance records; disciplinary records. </w:t>
      </w:r>
    </w:p>
    <w:p w:rsidR="00000000" w:rsidDel="00000000" w:rsidP="00000000" w:rsidRDefault="00000000" w:rsidRPr="00000000" w14:paraId="00000098">
      <w:pPr>
        <w:spacing w:after="0" w:line="240" w:lineRule="auto"/>
        <w:jc w:val="center"/>
        <w:rPr>
          <w:b w:val="1"/>
          <w:color w:val="000000"/>
          <w:sz w:val="28"/>
          <w:szCs w:val="28"/>
        </w:rPr>
      </w:pPr>
      <w:r w:rsidDel="00000000" w:rsidR="00000000" w:rsidRPr="00000000">
        <w:rPr>
          <w:rtl w:val="0"/>
        </w:rPr>
      </w:r>
    </w:p>
    <w:p w:rsidR="00000000" w:rsidDel="00000000" w:rsidP="00000000" w:rsidRDefault="00000000" w:rsidRPr="00000000" w14:paraId="00000099">
      <w:pPr>
        <w:spacing w:after="0" w:line="240" w:lineRule="auto"/>
        <w:jc w:val="center"/>
        <w:rPr>
          <w:b w:val="1"/>
          <w:color w:val="000000"/>
          <w:sz w:val="28"/>
          <w:szCs w:val="28"/>
        </w:rPr>
      </w:pPr>
      <w:r w:rsidDel="00000000" w:rsidR="00000000" w:rsidRPr="00000000">
        <w:rPr>
          <w:b w:val="1"/>
          <w:color w:val="000000"/>
          <w:sz w:val="28"/>
          <w:szCs w:val="28"/>
          <w:rtl w:val="0"/>
        </w:rPr>
        <w:t xml:space="preserve">CONFIDENTIALITY</w:t>
      </w:r>
    </w:p>
    <w:p w:rsidR="00000000" w:rsidDel="00000000" w:rsidP="00000000" w:rsidRDefault="00000000" w:rsidRPr="00000000" w14:paraId="0000009A">
      <w:pPr>
        <w:spacing w:after="0" w:line="240" w:lineRule="auto"/>
        <w:rPr>
          <w:color w:val="000000"/>
        </w:rPr>
      </w:pPr>
      <w:r w:rsidDel="00000000" w:rsidR="00000000" w:rsidRPr="00000000">
        <w:rPr>
          <w:rtl w:val="0"/>
        </w:rPr>
      </w:r>
    </w:p>
    <w:p w:rsidR="00000000" w:rsidDel="00000000" w:rsidP="00000000" w:rsidRDefault="00000000" w:rsidRPr="00000000" w14:paraId="0000009B">
      <w:pPr>
        <w:spacing w:after="0" w:line="240" w:lineRule="auto"/>
        <w:rPr>
          <w:color w:val="000000"/>
        </w:rPr>
      </w:pPr>
      <w:r w:rsidDel="00000000" w:rsidR="00000000" w:rsidRPr="00000000">
        <w:rPr>
          <w:color w:val="000000"/>
          <w:rtl w:val="0"/>
        </w:rPr>
        <w:t xml:space="preserve">All personal data will remain confidential. Only people specifically required and entitled to access this information to fulfil their job function may do so, and are required to maintain its confidentiality at all times. All other employees are prohibited from accessing, reading, copying or in any other way dealing with such information. </w:t>
      </w:r>
    </w:p>
    <w:p w:rsidR="00000000" w:rsidDel="00000000" w:rsidP="00000000" w:rsidRDefault="00000000" w:rsidRPr="00000000" w14:paraId="0000009C">
      <w:pPr>
        <w:spacing w:after="0" w:line="240" w:lineRule="auto"/>
        <w:rPr>
          <w:color w:val="000000"/>
        </w:rPr>
      </w:pPr>
      <w:r w:rsidDel="00000000" w:rsidR="00000000" w:rsidRPr="00000000">
        <w:rPr>
          <w:rtl w:val="0"/>
        </w:rPr>
      </w:r>
    </w:p>
    <w:p w:rsidR="00000000" w:rsidDel="00000000" w:rsidP="00000000" w:rsidRDefault="00000000" w:rsidRPr="00000000" w14:paraId="0000009D">
      <w:pPr>
        <w:spacing w:after="0" w:line="240" w:lineRule="auto"/>
        <w:rPr>
          <w:color w:val="000000"/>
        </w:rPr>
      </w:pPr>
      <w:r w:rsidDel="00000000" w:rsidR="00000000" w:rsidRPr="00000000">
        <w:rPr>
          <w:color w:val="000000"/>
          <w:rtl w:val="0"/>
        </w:rPr>
        <w:t xml:space="preserve">From time to time, we may need to disclose some information to relevant third parties e.g. where requested by the data subject for the purpose of giving a reference, or to help a customer into education or work. </w:t>
      </w:r>
    </w:p>
    <w:p w:rsidR="00000000" w:rsidDel="00000000" w:rsidP="00000000" w:rsidRDefault="00000000" w:rsidRPr="00000000" w14:paraId="0000009E">
      <w:pPr>
        <w:spacing w:after="0" w:line="240" w:lineRule="auto"/>
        <w:rPr>
          <w:color w:val="000000"/>
        </w:rPr>
      </w:pPr>
      <w:r w:rsidDel="00000000" w:rsidR="00000000" w:rsidRPr="00000000">
        <w:rPr>
          <w:rtl w:val="0"/>
        </w:rPr>
      </w:r>
    </w:p>
    <w:p w:rsidR="00000000" w:rsidDel="00000000" w:rsidP="00000000" w:rsidRDefault="00000000" w:rsidRPr="00000000" w14:paraId="0000009F">
      <w:pPr>
        <w:spacing w:after="0" w:line="240" w:lineRule="auto"/>
        <w:rPr>
          <w:color w:val="000000"/>
        </w:rPr>
      </w:pPr>
      <w:r w:rsidDel="00000000" w:rsidR="00000000" w:rsidRPr="00000000">
        <w:rPr>
          <w:color w:val="000000"/>
          <w:rtl w:val="0"/>
        </w:rPr>
        <w:t xml:space="preserve">Prior to disclosure – unless it is a legal obligation e.g. data required by HM Revenue &amp; Customs, a contractual obligation placed upon us by a service commissioner that is covered by alternative legislation – data subjects will be fully informed of the personal data that is being disclosed, the reasons for the disclosure, and the way(s) in which it will be processed. </w:t>
      </w:r>
    </w:p>
    <w:p w:rsidR="00000000" w:rsidDel="00000000" w:rsidP="00000000" w:rsidRDefault="00000000" w:rsidRPr="00000000" w14:paraId="000000A0">
      <w:pPr>
        <w:spacing w:after="0" w:line="240" w:lineRule="auto"/>
        <w:rPr>
          <w:color w:val="000000"/>
        </w:rPr>
      </w:pPr>
      <w:r w:rsidDel="00000000" w:rsidR="00000000" w:rsidRPr="00000000">
        <w:rPr>
          <w:rtl w:val="0"/>
        </w:rPr>
      </w:r>
    </w:p>
    <w:p w:rsidR="00000000" w:rsidDel="00000000" w:rsidP="00000000" w:rsidRDefault="00000000" w:rsidRPr="00000000" w14:paraId="000000A1">
      <w:pPr>
        <w:spacing w:after="0" w:line="240" w:lineRule="auto"/>
        <w:rPr>
          <w:color w:val="000000"/>
        </w:rPr>
      </w:pPr>
      <w:r w:rsidDel="00000000" w:rsidR="00000000" w:rsidRPr="00000000">
        <w:rPr>
          <w:color w:val="000000"/>
          <w:rtl w:val="0"/>
        </w:rPr>
        <w:t xml:space="preserve">There may be occasions when data subjects are required to sign a Confidentiality and/or Data Sharing Agreement giving consent to the sharing of some information with other parties. Data subjects can withdraw their consent to share information at any time. </w:t>
      </w:r>
    </w:p>
    <w:p w:rsidR="00000000" w:rsidDel="00000000" w:rsidP="00000000" w:rsidRDefault="00000000" w:rsidRPr="00000000" w14:paraId="000000A2">
      <w:pPr>
        <w:spacing w:after="0" w:line="240" w:lineRule="auto"/>
        <w:rPr/>
      </w:pPr>
      <w:r w:rsidDel="00000000" w:rsidR="00000000" w:rsidRPr="00000000">
        <w:rPr>
          <w:rtl w:val="0"/>
        </w:rPr>
      </w:r>
    </w:p>
    <w:p w:rsidR="00000000" w:rsidDel="00000000" w:rsidP="00000000" w:rsidRDefault="00000000" w:rsidRPr="00000000" w14:paraId="000000A3">
      <w:pPr>
        <w:spacing w:after="0" w:line="240" w:lineRule="auto"/>
        <w:rPr/>
      </w:pPr>
      <w:r w:rsidDel="00000000" w:rsidR="00000000" w:rsidRPr="00000000">
        <w:rPr>
          <w:rtl w:val="0"/>
        </w:rPr>
        <w:t xml:space="preserve">We may occasionally contact individuals by email, mail or telephone with details of our products and </w:t>
      </w:r>
      <w:r w:rsidDel="00000000" w:rsidR="00000000" w:rsidRPr="00000000">
        <w:rPr>
          <w:rFonts w:ascii="Calibri" w:cs="Calibri" w:eastAsia="Calibri" w:hAnsi="Calibri"/>
          <w:rtl w:val="0"/>
        </w:rPr>
        <w:t xml:space="preserve">services. Recipients wishing to opt out of receiving this information should write to the Data Controller at Capel Building, Burton Street, Sheffield, South Yorkshire, S6 2HH</w:t>
      </w:r>
      <w:r w:rsidDel="00000000" w:rsidR="00000000" w:rsidRPr="00000000">
        <w:rPr>
          <w:rtl w:val="0"/>
        </w:rPr>
      </w:r>
    </w:p>
    <w:p w:rsidR="00000000" w:rsidDel="00000000" w:rsidP="00000000" w:rsidRDefault="00000000" w:rsidRPr="00000000" w14:paraId="000000A4">
      <w:pPr>
        <w:spacing w:after="0" w:line="240" w:lineRule="auto"/>
        <w:rPr/>
      </w:pPr>
      <w:r w:rsidDel="00000000" w:rsidR="00000000" w:rsidRPr="00000000">
        <w:rPr>
          <w:rtl w:val="0"/>
        </w:rPr>
      </w:r>
    </w:p>
    <w:p w:rsidR="00000000" w:rsidDel="00000000" w:rsidP="00000000" w:rsidRDefault="00000000" w:rsidRPr="00000000" w14:paraId="000000A5">
      <w:pPr>
        <w:spacing w:after="0" w:line="240" w:lineRule="auto"/>
        <w:rPr/>
      </w:pPr>
      <w:r w:rsidDel="00000000" w:rsidR="00000000" w:rsidRPr="00000000">
        <w:rPr>
          <w:rtl w:val="0"/>
        </w:rPr>
      </w:r>
    </w:p>
    <w:p w:rsidR="00000000" w:rsidDel="00000000" w:rsidP="00000000" w:rsidRDefault="00000000" w:rsidRPr="00000000" w14:paraId="000000A6">
      <w:pPr>
        <w:spacing w:after="0" w:line="240" w:lineRule="auto"/>
        <w:rPr/>
      </w:pPr>
      <w:r w:rsidDel="00000000" w:rsidR="00000000" w:rsidRPr="00000000">
        <w:rPr>
          <w:rtl w:val="0"/>
        </w:rPr>
      </w:r>
    </w:p>
    <w:p w:rsidR="00000000" w:rsidDel="00000000" w:rsidP="00000000" w:rsidRDefault="00000000" w:rsidRPr="00000000" w14:paraId="000000A7">
      <w:pPr>
        <w:spacing w:after="0" w:line="240" w:lineRule="auto"/>
        <w:rPr/>
      </w:pPr>
      <w:r w:rsidDel="00000000" w:rsidR="00000000" w:rsidRPr="00000000">
        <w:rPr>
          <w:rtl w:val="0"/>
        </w:rPr>
      </w:r>
    </w:p>
    <w:p w:rsidR="00000000" w:rsidDel="00000000" w:rsidP="00000000" w:rsidRDefault="00000000" w:rsidRPr="00000000" w14:paraId="000000A8">
      <w:pPr>
        <w:spacing w:after="0" w:line="240" w:lineRule="auto"/>
        <w:jc w:val="center"/>
        <w:rPr>
          <w:b w:val="1"/>
          <w:sz w:val="28"/>
          <w:szCs w:val="28"/>
        </w:rPr>
      </w:pPr>
      <w:r w:rsidDel="00000000" w:rsidR="00000000" w:rsidRPr="00000000">
        <w:rPr>
          <w:rtl w:val="0"/>
        </w:rPr>
      </w:r>
    </w:p>
    <w:p w:rsidR="00000000" w:rsidDel="00000000" w:rsidP="00000000" w:rsidRDefault="00000000" w:rsidRPr="00000000" w14:paraId="000000A9">
      <w:pPr>
        <w:spacing w:after="0" w:line="240" w:lineRule="auto"/>
        <w:jc w:val="center"/>
        <w:rPr>
          <w:b w:val="1"/>
          <w:sz w:val="28"/>
          <w:szCs w:val="28"/>
        </w:rPr>
      </w:pPr>
      <w:r w:rsidDel="00000000" w:rsidR="00000000" w:rsidRPr="00000000">
        <w:rPr>
          <w:b w:val="1"/>
          <w:sz w:val="28"/>
          <w:szCs w:val="28"/>
          <w:rtl w:val="0"/>
        </w:rPr>
        <w:t xml:space="preserve">HANDLING DATA </w:t>
      </w:r>
    </w:p>
    <w:p w:rsidR="00000000" w:rsidDel="00000000" w:rsidP="00000000" w:rsidRDefault="00000000" w:rsidRPr="00000000" w14:paraId="000000AA">
      <w:pPr>
        <w:spacing w:after="0" w:line="240" w:lineRule="auto"/>
        <w:rPr/>
      </w:pPr>
      <w:r w:rsidDel="00000000" w:rsidR="00000000" w:rsidRPr="00000000">
        <w:rPr>
          <w:rtl w:val="0"/>
        </w:rPr>
      </w:r>
    </w:p>
    <w:p w:rsidR="00000000" w:rsidDel="00000000" w:rsidP="00000000" w:rsidRDefault="00000000" w:rsidRPr="00000000" w14:paraId="000000AB">
      <w:pPr>
        <w:spacing w:after="0" w:line="240" w:lineRule="auto"/>
        <w:rPr/>
      </w:pPr>
      <w:r w:rsidDel="00000000" w:rsidR="00000000" w:rsidRPr="00000000">
        <w:rPr>
          <w:rtl w:val="0"/>
        </w:rPr>
        <w:t xml:space="preserve">Involved Social Impact Projects will ensure that all staff comply with the following when processing and/or transmitting personal data: </w:t>
      </w:r>
    </w:p>
    <w:p w:rsidR="00000000" w:rsidDel="00000000" w:rsidP="00000000" w:rsidRDefault="00000000" w:rsidRPr="00000000" w14:paraId="000000AC">
      <w:pPr>
        <w:spacing w:after="30" w:line="240" w:lineRule="auto"/>
        <w:rPr/>
      </w:pPr>
      <w:r w:rsidDel="00000000" w:rsidR="00000000" w:rsidRPr="00000000">
        <w:rPr>
          <w:rtl w:val="0"/>
        </w:rPr>
      </w:r>
    </w:p>
    <w:p w:rsidR="00000000" w:rsidDel="00000000" w:rsidP="00000000" w:rsidRDefault="00000000" w:rsidRPr="00000000" w14:paraId="000000AD">
      <w:pPr>
        <w:numPr>
          <w:ilvl w:val="0"/>
          <w:numId w:val="2"/>
        </w:numPr>
        <w:spacing w:after="0" w:line="240" w:lineRule="auto"/>
        <w:ind w:left="720" w:hanging="360"/>
        <w:rPr>
          <w:color w:val="000000"/>
        </w:rPr>
      </w:pPr>
      <w:r w:rsidDel="00000000" w:rsidR="00000000" w:rsidRPr="00000000">
        <w:rPr>
          <w:color w:val="000000"/>
          <w:rtl w:val="0"/>
        </w:rPr>
        <w:t xml:space="preserve">When we collect any personal data, we will inform individuals why we are collecting it and what we intend to use it for. </w:t>
      </w:r>
    </w:p>
    <w:p w:rsidR="00000000" w:rsidDel="00000000" w:rsidP="00000000" w:rsidRDefault="00000000" w:rsidRPr="00000000" w14:paraId="000000AE">
      <w:pPr>
        <w:numPr>
          <w:ilvl w:val="0"/>
          <w:numId w:val="2"/>
        </w:numPr>
        <w:spacing w:after="0" w:line="240" w:lineRule="auto"/>
        <w:ind w:left="720" w:hanging="360"/>
        <w:rPr>
          <w:color w:val="000000"/>
        </w:rPr>
      </w:pPr>
      <w:r w:rsidDel="00000000" w:rsidR="00000000" w:rsidRPr="00000000">
        <w:rPr>
          <w:color w:val="000000"/>
          <w:rtl w:val="0"/>
        </w:rPr>
        <w:t xml:space="preserve">Personal data must be transmitted over secure networks only – transmission over unsecure networks is not permitted in any circumstances. </w:t>
      </w:r>
    </w:p>
    <w:p w:rsidR="00000000" w:rsidDel="00000000" w:rsidP="00000000" w:rsidRDefault="00000000" w:rsidRPr="00000000" w14:paraId="000000AF">
      <w:pPr>
        <w:numPr>
          <w:ilvl w:val="0"/>
          <w:numId w:val="2"/>
        </w:numPr>
        <w:spacing w:after="0" w:line="240" w:lineRule="auto"/>
        <w:ind w:left="720" w:hanging="360"/>
        <w:rPr>
          <w:color w:val="000000"/>
        </w:rPr>
      </w:pPr>
      <w:r w:rsidDel="00000000" w:rsidR="00000000" w:rsidRPr="00000000">
        <w:rPr>
          <w:color w:val="000000"/>
          <w:rtl w:val="0"/>
        </w:rPr>
        <w:t xml:space="preserve">Documents containing personal data must be password protected. </w:t>
      </w:r>
    </w:p>
    <w:p w:rsidR="00000000" w:rsidDel="00000000" w:rsidP="00000000" w:rsidRDefault="00000000" w:rsidRPr="00000000" w14:paraId="000000B0">
      <w:pPr>
        <w:numPr>
          <w:ilvl w:val="0"/>
          <w:numId w:val="2"/>
        </w:numPr>
        <w:spacing w:after="0" w:line="240" w:lineRule="auto"/>
        <w:ind w:left="720" w:hanging="360"/>
        <w:rPr>
          <w:color w:val="000000"/>
        </w:rPr>
      </w:pPr>
      <w:r w:rsidDel="00000000" w:rsidR="00000000" w:rsidRPr="00000000">
        <w:rPr>
          <w:color w:val="000000"/>
          <w:rtl w:val="0"/>
        </w:rPr>
        <w:t xml:space="preserve">Personal data contained in the body of an email, whether sent or received, must only be emailed via secure systems with appropriate encryption and security. </w:t>
      </w:r>
    </w:p>
    <w:p w:rsidR="00000000" w:rsidDel="00000000" w:rsidP="00000000" w:rsidRDefault="00000000" w:rsidRPr="00000000" w14:paraId="000000B1">
      <w:pPr>
        <w:numPr>
          <w:ilvl w:val="0"/>
          <w:numId w:val="2"/>
        </w:numPr>
        <w:spacing w:after="0" w:line="240" w:lineRule="auto"/>
        <w:ind w:left="720" w:hanging="360"/>
        <w:rPr>
          <w:color w:val="000000"/>
        </w:rPr>
      </w:pPr>
      <w:r w:rsidDel="00000000" w:rsidR="00000000" w:rsidRPr="00000000">
        <w:rPr>
          <w:color w:val="000000"/>
          <w:rtl w:val="0"/>
        </w:rPr>
        <w:t xml:space="preserve">Personal data in the body of an email should be copied from the body of that email and stored securely. The email itself should be deleted. All temporary files associated with the email should also be deleted. </w:t>
      </w:r>
    </w:p>
    <w:p w:rsidR="00000000" w:rsidDel="00000000" w:rsidP="00000000" w:rsidRDefault="00000000" w:rsidRPr="00000000" w14:paraId="000000B2">
      <w:pPr>
        <w:numPr>
          <w:ilvl w:val="0"/>
          <w:numId w:val="2"/>
        </w:numPr>
        <w:spacing w:after="0" w:line="240" w:lineRule="auto"/>
        <w:ind w:left="720" w:hanging="360"/>
        <w:rPr>
          <w:color w:val="000000"/>
        </w:rPr>
      </w:pPr>
      <w:r w:rsidDel="00000000" w:rsidR="00000000" w:rsidRPr="00000000">
        <w:rPr>
          <w:color w:val="000000"/>
          <w:rtl w:val="0"/>
        </w:rPr>
        <w:t xml:space="preserve">Where personal data is to be sent by fax the recipient should be informed in advance of the transmission and should be waiting by the fax machine to receive the data. </w:t>
      </w:r>
    </w:p>
    <w:p w:rsidR="00000000" w:rsidDel="00000000" w:rsidP="00000000" w:rsidRDefault="00000000" w:rsidRPr="00000000" w14:paraId="000000B3">
      <w:pPr>
        <w:numPr>
          <w:ilvl w:val="0"/>
          <w:numId w:val="2"/>
        </w:numPr>
        <w:spacing w:after="0" w:line="240" w:lineRule="auto"/>
        <w:ind w:left="720" w:hanging="360"/>
        <w:rPr>
          <w:color w:val="000000"/>
        </w:rPr>
      </w:pPr>
      <w:r w:rsidDel="00000000" w:rsidR="00000000" w:rsidRPr="00000000">
        <w:rPr>
          <w:color w:val="000000"/>
          <w:rtl w:val="0"/>
        </w:rPr>
        <w:t xml:space="preserve">Where personal data is transferred in hardcopy it should be passed directly to the recipient or posted using a recognised secure postal carrier. Using an intermediary is not permitted. </w:t>
      </w:r>
    </w:p>
    <w:p w:rsidR="00000000" w:rsidDel="00000000" w:rsidP="00000000" w:rsidRDefault="00000000" w:rsidRPr="00000000" w14:paraId="000000B4">
      <w:pPr>
        <w:numPr>
          <w:ilvl w:val="0"/>
          <w:numId w:val="2"/>
        </w:numPr>
        <w:spacing w:after="0" w:line="240" w:lineRule="auto"/>
        <w:ind w:left="720" w:hanging="360"/>
        <w:rPr>
          <w:color w:val="000000"/>
        </w:rPr>
      </w:pPr>
      <w:r w:rsidDel="00000000" w:rsidR="00000000" w:rsidRPr="00000000">
        <w:rPr>
          <w:color w:val="000000"/>
          <w:rtl w:val="0"/>
        </w:rPr>
        <w:t xml:space="preserve">All hard copies of personal data must be stored securely in a locked box, drawer, cabinet or similar. </w:t>
      </w:r>
    </w:p>
    <w:p w:rsidR="00000000" w:rsidDel="00000000" w:rsidP="00000000" w:rsidRDefault="00000000" w:rsidRPr="00000000" w14:paraId="000000B5">
      <w:pPr>
        <w:numPr>
          <w:ilvl w:val="0"/>
          <w:numId w:val="2"/>
        </w:numPr>
        <w:spacing w:after="0" w:line="240" w:lineRule="auto"/>
        <w:ind w:left="720" w:hanging="360"/>
        <w:rPr>
          <w:color w:val="000000"/>
        </w:rPr>
      </w:pPr>
      <w:r w:rsidDel="00000000" w:rsidR="00000000" w:rsidRPr="00000000">
        <w:rPr>
          <w:color w:val="000000"/>
          <w:rtl w:val="0"/>
        </w:rPr>
        <w:t xml:space="preserve">All electronic copies of personal data should be stored securely using passwords and suitable data encryption, where possible on a drive or server which cannot be accessed via the internet. </w:t>
      </w:r>
    </w:p>
    <w:p w:rsidR="00000000" w:rsidDel="00000000" w:rsidP="00000000" w:rsidRDefault="00000000" w:rsidRPr="00000000" w14:paraId="000000B6">
      <w:pPr>
        <w:numPr>
          <w:ilvl w:val="0"/>
          <w:numId w:val="2"/>
        </w:numPr>
        <w:spacing w:after="0" w:line="240" w:lineRule="auto"/>
        <w:ind w:left="720" w:hanging="360"/>
        <w:rPr>
          <w:color w:val="000000"/>
        </w:rPr>
      </w:pPr>
      <w:r w:rsidDel="00000000" w:rsidR="00000000" w:rsidRPr="00000000">
        <w:rPr>
          <w:color w:val="000000"/>
          <w:rtl w:val="0"/>
        </w:rPr>
        <w:t xml:space="preserve">All passwords used to protect personal data should be changed regularly and should not use words or phrases which can be easily guessed or otherwise compromised. </w:t>
      </w:r>
    </w:p>
    <w:p w:rsidR="00000000" w:rsidDel="00000000" w:rsidP="00000000" w:rsidRDefault="00000000" w:rsidRPr="00000000" w14:paraId="000000B7">
      <w:pPr>
        <w:spacing w:after="0" w:line="240" w:lineRule="auto"/>
        <w:rPr/>
      </w:pPr>
      <w:r w:rsidDel="00000000" w:rsidR="00000000" w:rsidRPr="00000000">
        <w:rPr>
          <w:rtl w:val="0"/>
        </w:rPr>
      </w:r>
    </w:p>
    <w:p w:rsidR="00000000" w:rsidDel="00000000" w:rsidP="00000000" w:rsidRDefault="00000000" w:rsidRPr="00000000" w14:paraId="000000B8">
      <w:pPr>
        <w:spacing w:after="0" w:line="240" w:lineRule="auto"/>
        <w:rPr/>
      </w:pPr>
      <w:r w:rsidDel="00000000" w:rsidR="00000000" w:rsidRPr="00000000">
        <w:rPr>
          <w:rtl w:val="0"/>
        </w:rPr>
      </w:r>
    </w:p>
    <w:p w:rsidR="00000000" w:rsidDel="00000000" w:rsidP="00000000" w:rsidRDefault="00000000" w:rsidRPr="00000000" w14:paraId="000000B9">
      <w:pPr>
        <w:spacing w:after="0" w:line="240" w:lineRule="auto"/>
        <w:jc w:val="center"/>
        <w:rPr>
          <w:b w:val="1"/>
          <w:sz w:val="28"/>
          <w:szCs w:val="28"/>
        </w:rPr>
      </w:pPr>
      <w:r w:rsidDel="00000000" w:rsidR="00000000" w:rsidRPr="00000000">
        <w:rPr>
          <w:b w:val="1"/>
          <w:sz w:val="28"/>
          <w:szCs w:val="28"/>
          <w:rtl w:val="0"/>
        </w:rPr>
        <w:t xml:space="preserve">SUBJECT ACCESS REQUESTS </w:t>
      </w:r>
    </w:p>
    <w:p w:rsidR="00000000" w:rsidDel="00000000" w:rsidP="00000000" w:rsidRDefault="00000000" w:rsidRPr="00000000" w14:paraId="000000BA">
      <w:pPr>
        <w:spacing w:after="0" w:line="240" w:lineRule="auto"/>
        <w:rPr/>
      </w:pPr>
      <w:r w:rsidDel="00000000" w:rsidR="00000000" w:rsidRPr="00000000">
        <w:rPr>
          <w:rtl w:val="0"/>
        </w:rPr>
      </w:r>
    </w:p>
    <w:p w:rsidR="00000000" w:rsidDel="00000000" w:rsidP="00000000" w:rsidRDefault="00000000" w:rsidRPr="00000000" w14:paraId="000000BB">
      <w:pPr>
        <w:spacing w:after="0" w:line="240" w:lineRule="auto"/>
        <w:rPr/>
      </w:pPr>
      <w:r w:rsidDel="00000000" w:rsidR="00000000" w:rsidRPr="00000000">
        <w:rPr>
          <w:rtl w:val="0"/>
        </w:rPr>
        <w:t xml:space="preserve">Individuals who want to see a copy of the information an organisation holds about them must write to the Data Controller requesting this information, including sufficient detail to enable their identity to be confirmed and the data to be identified. A fee of £10 must be submitted with the request. </w:t>
      </w:r>
    </w:p>
    <w:p w:rsidR="00000000" w:rsidDel="00000000" w:rsidP="00000000" w:rsidRDefault="00000000" w:rsidRPr="00000000" w14:paraId="000000BC">
      <w:pPr>
        <w:spacing w:after="0" w:line="240" w:lineRule="auto"/>
        <w:rPr/>
      </w:pPr>
      <w:r w:rsidDel="00000000" w:rsidR="00000000" w:rsidRPr="00000000">
        <w:rPr>
          <w:rtl w:val="0"/>
        </w:rPr>
      </w:r>
    </w:p>
    <w:p w:rsidR="00000000" w:rsidDel="00000000" w:rsidP="00000000" w:rsidRDefault="00000000" w:rsidRPr="00000000" w14:paraId="000000BD">
      <w:pPr>
        <w:spacing w:after="0" w:line="240" w:lineRule="auto"/>
        <w:rPr/>
      </w:pPr>
      <w:r w:rsidDel="00000000" w:rsidR="00000000" w:rsidRPr="00000000">
        <w:rPr>
          <w:rtl w:val="0"/>
        </w:rPr>
        <w:t xml:space="preserve">In response to a compliant request, the following information will be provided: </w:t>
      </w:r>
    </w:p>
    <w:p w:rsidR="00000000" w:rsidDel="00000000" w:rsidP="00000000" w:rsidRDefault="00000000" w:rsidRPr="00000000" w14:paraId="000000BE">
      <w:pPr>
        <w:spacing w:after="0" w:line="240" w:lineRule="auto"/>
        <w:rPr>
          <w:color w:val="000000"/>
        </w:rPr>
      </w:pPr>
      <w:r w:rsidDel="00000000" w:rsidR="00000000" w:rsidRPr="00000000">
        <w:rPr>
          <w:rtl w:val="0"/>
        </w:rPr>
      </w:r>
    </w:p>
    <w:p w:rsidR="00000000" w:rsidDel="00000000" w:rsidP="00000000" w:rsidRDefault="00000000" w:rsidRPr="00000000" w14:paraId="000000BF">
      <w:pPr>
        <w:numPr>
          <w:ilvl w:val="0"/>
          <w:numId w:val="2"/>
        </w:numPr>
        <w:spacing w:after="0" w:line="240" w:lineRule="auto"/>
        <w:ind w:left="720" w:hanging="360"/>
        <w:rPr>
          <w:color w:val="000000"/>
        </w:rPr>
      </w:pPr>
      <w:r w:rsidDel="00000000" w:rsidR="00000000" w:rsidRPr="00000000">
        <w:rPr>
          <w:color w:val="000000"/>
          <w:rtl w:val="0"/>
        </w:rPr>
        <w:t xml:space="preserve">whether any personal data is held. </w:t>
      </w:r>
    </w:p>
    <w:p w:rsidR="00000000" w:rsidDel="00000000" w:rsidP="00000000" w:rsidRDefault="00000000" w:rsidRPr="00000000" w14:paraId="000000C0">
      <w:pPr>
        <w:numPr>
          <w:ilvl w:val="0"/>
          <w:numId w:val="2"/>
        </w:numPr>
        <w:spacing w:after="0" w:line="240" w:lineRule="auto"/>
        <w:ind w:left="720" w:hanging="360"/>
        <w:rPr>
          <w:color w:val="000000"/>
        </w:rPr>
      </w:pPr>
      <w:r w:rsidDel="00000000" w:rsidR="00000000" w:rsidRPr="00000000">
        <w:rPr>
          <w:color w:val="000000"/>
          <w:rtl w:val="0"/>
        </w:rPr>
        <w:t xml:space="preserve">a description of any data held. </w:t>
      </w:r>
    </w:p>
    <w:p w:rsidR="00000000" w:rsidDel="00000000" w:rsidP="00000000" w:rsidRDefault="00000000" w:rsidRPr="00000000" w14:paraId="000000C1">
      <w:pPr>
        <w:numPr>
          <w:ilvl w:val="0"/>
          <w:numId w:val="2"/>
        </w:numPr>
        <w:spacing w:after="0" w:line="240" w:lineRule="auto"/>
        <w:ind w:left="720" w:hanging="360"/>
        <w:rPr>
          <w:color w:val="000000"/>
        </w:rPr>
      </w:pPr>
      <w:r w:rsidDel="00000000" w:rsidR="00000000" w:rsidRPr="00000000">
        <w:rPr>
          <w:color w:val="000000"/>
          <w:rtl w:val="0"/>
        </w:rPr>
        <w:t xml:space="preserve">the reason it is being processed. </w:t>
      </w:r>
    </w:p>
    <w:p w:rsidR="00000000" w:rsidDel="00000000" w:rsidP="00000000" w:rsidRDefault="00000000" w:rsidRPr="00000000" w14:paraId="000000C2">
      <w:pPr>
        <w:numPr>
          <w:ilvl w:val="0"/>
          <w:numId w:val="2"/>
        </w:numPr>
        <w:spacing w:after="0" w:line="240" w:lineRule="auto"/>
        <w:ind w:left="720" w:hanging="360"/>
        <w:rPr>
          <w:color w:val="000000"/>
        </w:rPr>
      </w:pPr>
      <w:r w:rsidDel="00000000" w:rsidR="00000000" w:rsidRPr="00000000">
        <w:rPr>
          <w:color w:val="000000"/>
          <w:rtl w:val="0"/>
        </w:rPr>
        <w:t xml:space="preserve">details of any third-party organisations that the data has been passed to. </w:t>
      </w:r>
    </w:p>
    <w:p w:rsidR="00000000" w:rsidDel="00000000" w:rsidP="00000000" w:rsidRDefault="00000000" w:rsidRPr="00000000" w14:paraId="000000C3">
      <w:pPr>
        <w:numPr>
          <w:ilvl w:val="0"/>
          <w:numId w:val="2"/>
        </w:numPr>
        <w:spacing w:after="0" w:line="240" w:lineRule="auto"/>
        <w:ind w:left="720" w:hanging="360"/>
        <w:rPr>
          <w:color w:val="000000"/>
        </w:rPr>
      </w:pPr>
      <w:r w:rsidDel="00000000" w:rsidR="00000000" w:rsidRPr="00000000">
        <w:rPr>
          <w:color w:val="000000"/>
          <w:rtl w:val="0"/>
        </w:rPr>
        <w:t xml:space="preserve">details of the source of the data where available. </w:t>
      </w:r>
    </w:p>
    <w:p w:rsidR="00000000" w:rsidDel="00000000" w:rsidP="00000000" w:rsidRDefault="00000000" w:rsidRPr="00000000" w14:paraId="000000C4">
      <w:pPr>
        <w:numPr>
          <w:ilvl w:val="0"/>
          <w:numId w:val="2"/>
        </w:numPr>
        <w:spacing w:after="0" w:line="240" w:lineRule="auto"/>
        <w:ind w:left="720" w:hanging="360"/>
        <w:rPr>
          <w:color w:val="000000"/>
        </w:rPr>
      </w:pPr>
      <w:r w:rsidDel="00000000" w:rsidR="00000000" w:rsidRPr="00000000">
        <w:rPr>
          <w:color w:val="000000"/>
          <w:rtl w:val="0"/>
        </w:rPr>
        <w:t xml:space="preserve">a copy of information comprising the data including details of any technical terminology or codes. </w:t>
      </w:r>
    </w:p>
    <w:p w:rsidR="00000000" w:rsidDel="00000000" w:rsidP="00000000" w:rsidRDefault="00000000" w:rsidRPr="00000000" w14:paraId="000000C5">
      <w:pPr>
        <w:spacing w:after="0" w:line="240" w:lineRule="auto"/>
        <w:rPr/>
      </w:pPr>
      <w:r w:rsidDel="00000000" w:rsidR="00000000" w:rsidRPr="00000000">
        <w:rPr>
          <w:rtl w:val="0"/>
        </w:rPr>
      </w:r>
    </w:p>
    <w:p w:rsidR="00000000" w:rsidDel="00000000" w:rsidP="00000000" w:rsidRDefault="00000000" w:rsidRPr="00000000" w14:paraId="000000C6">
      <w:pPr>
        <w:spacing w:after="0" w:line="240" w:lineRule="auto"/>
        <w:rPr/>
      </w:pPr>
      <w:r w:rsidDel="00000000" w:rsidR="00000000" w:rsidRPr="00000000">
        <w:rPr>
          <w:rtl w:val="0"/>
        </w:rPr>
        <w:t xml:space="preserve">Data that is exempt from the right of subject access will not be supplied. This may include information relating to crime prevention and detection; negotiations with the subject; confidential references supplied by Involved Social Impact Projects. </w:t>
      </w:r>
    </w:p>
    <w:p w:rsidR="00000000" w:rsidDel="00000000" w:rsidP="00000000" w:rsidRDefault="00000000" w:rsidRPr="00000000" w14:paraId="000000C7">
      <w:pPr>
        <w:spacing w:after="0" w:line="240" w:lineRule="auto"/>
        <w:rPr/>
      </w:pPr>
      <w:r w:rsidDel="00000000" w:rsidR="00000000" w:rsidRPr="00000000">
        <w:rPr>
          <w:rtl w:val="0"/>
        </w:rPr>
      </w:r>
    </w:p>
    <w:p w:rsidR="00000000" w:rsidDel="00000000" w:rsidP="00000000" w:rsidRDefault="00000000" w:rsidRPr="00000000" w14:paraId="000000C8">
      <w:pPr>
        <w:spacing w:after="0" w:line="240" w:lineRule="auto"/>
        <w:rPr/>
      </w:pPr>
      <w:r w:rsidDel="00000000" w:rsidR="00000000" w:rsidRPr="00000000">
        <w:rPr>
          <w:rtl w:val="0"/>
        </w:rPr>
        <w:t xml:space="preserve">We will respond to all subject access requests promptly and in any event within 40 calendar days of receiving it. </w:t>
      </w:r>
    </w:p>
    <w:p w:rsidR="00000000" w:rsidDel="00000000" w:rsidP="00000000" w:rsidRDefault="00000000" w:rsidRPr="00000000" w14:paraId="000000C9">
      <w:pPr>
        <w:spacing w:after="0" w:line="240" w:lineRule="auto"/>
        <w:rPr/>
      </w:pPr>
      <w:r w:rsidDel="00000000" w:rsidR="00000000" w:rsidRPr="00000000">
        <w:rPr>
          <w:rtl w:val="0"/>
        </w:rPr>
      </w:r>
    </w:p>
    <w:p w:rsidR="00000000" w:rsidDel="00000000" w:rsidP="00000000" w:rsidRDefault="00000000" w:rsidRPr="00000000" w14:paraId="000000CA">
      <w:pPr>
        <w:spacing w:after="0" w:line="240" w:lineRule="auto"/>
        <w:rPr/>
      </w:pPr>
      <w:r w:rsidDel="00000000" w:rsidR="00000000" w:rsidRPr="00000000">
        <w:rPr>
          <w:rtl w:val="0"/>
        </w:rPr>
        <w:t xml:space="preserve">Involved Social Impact Projects will record any subject access requests in a Subject Access Log in accordance with the Information Commissioner’s guidelines. (</w:t>
      </w:r>
      <w:hyperlink r:id="rId10">
        <w:r w:rsidDel="00000000" w:rsidR="00000000" w:rsidRPr="00000000">
          <w:rPr>
            <w:color w:val="0563c1"/>
            <w:u w:val="single"/>
            <w:rtl w:val="0"/>
          </w:rPr>
          <w:t xml:space="preserve">https://ico.org.uk/your-data-matters/your-right-to-get-copies-of-your-data/</w:t>
        </w:r>
      </w:hyperlink>
      <w:r w:rsidDel="00000000" w:rsidR="00000000" w:rsidRPr="00000000">
        <w:rPr>
          <w:rtl w:val="0"/>
        </w:rPr>
        <w:t xml:space="preserve"> )</w:t>
      </w:r>
    </w:p>
    <w:p w:rsidR="00000000" w:rsidDel="00000000" w:rsidP="00000000" w:rsidRDefault="00000000" w:rsidRPr="00000000" w14:paraId="000000CB">
      <w:pPr>
        <w:spacing w:after="0" w:line="240" w:lineRule="auto"/>
        <w:rPr>
          <w:highlight w:val="yellow"/>
        </w:rPr>
      </w:pPr>
      <w:r w:rsidDel="00000000" w:rsidR="00000000" w:rsidRPr="00000000">
        <w:rPr>
          <w:rtl w:val="0"/>
        </w:rPr>
      </w:r>
    </w:p>
    <w:p w:rsidR="00000000" w:rsidDel="00000000" w:rsidP="00000000" w:rsidRDefault="00000000" w:rsidRPr="00000000" w14:paraId="000000CC">
      <w:pPr>
        <w:spacing w:after="0" w:line="240" w:lineRule="auto"/>
        <w:jc w:val="center"/>
        <w:rPr>
          <w:b w:val="1"/>
          <w:sz w:val="28"/>
          <w:szCs w:val="28"/>
        </w:rPr>
      </w:pPr>
      <w:r w:rsidDel="00000000" w:rsidR="00000000" w:rsidRPr="00000000">
        <w:rPr>
          <w:b w:val="1"/>
          <w:sz w:val="28"/>
          <w:szCs w:val="28"/>
          <w:rtl w:val="0"/>
        </w:rPr>
        <w:t xml:space="preserve">INDIVIDUAL RIGHTS</w:t>
      </w:r>
    </w:p>
    <w:p w:rsidR="00000000" w:rsidDel="00000000" w:rsidP="00000000" w:rsidRDefault="00000000" w:rsidRPr="00000000" w14:paraId="000000CD">
      <w:pPr>
        <w:spacing w:after="0" w:line="240" w:lineRule="auto"/>
        <w:rPr/>
      </w:pPr>
      <w:r w:rsidDel="00000000" w:rsidR="00000000" w:rsidRPr="00000000">
        <w:rPr>
          <w:rtl w:val="0"/>
        </w:rPr>
      </w:r>
    </w:p>
    <w:p w:rsidR="00000000" w:rsidDel="00000000" w:rsidP="00000000" w:rsidRDefault="00000000" w:rsidRPr="00000000" w14:paraId="000000CE">
      <w:pPr>
        <w:spacing w:after="0" w:line="240" w:lineRule="auto"/>
        <w:rPr/>
      </w:pPr>
      <w:r w:rsidDel="00000000" w:rsidR="00000000" w:rsidRPr="00000000">
        <w:rPr>
          <w:rtl w:val="0"/>
        </w:rPr>
        <w:t xml:space="preserve">The UK GDPR guidance provides Individuals/ Data subjects with rights to : </w:t>
      </w:r>
    </w:p>
    <w:p w:rsidR="00000000" w:rsidDel="00000000" w:rsidP="00000000" w:rsidRDefault="00000000" w:rsidRPr="00000000" w14:paraId="000000CF">
      <w:pPr>
        <w:spacing w:after="0" w:line="240" w:lineRule="auto"/>
        <w:rPr/>
      </w:pPr>
      <w:r w:rsidDel="00000000" w:rsidR="00000000" w:rsidRPr="00000000">
        <w:rPr>
          <w:rtl w:val="0"/>
        </w:rPr>
      </w:r>
    </w:p>
    <w:p w:rsidR="00000000" w:rsidDel="00000000" w:rsidP="00000000" w:rsidRDefault="00000000" w:rsidRPr="00000000" w14:paraId="000000D0">
      <w:pPr>
        <w:numPr>
          <w:ilvl w:val="0"/>
          <w:numId w:val="2"/>
        </w:numPr>
        <w:spacing w:after="0" w:line="240" w:lineRule="auto"/>
        <w:ind w:left="720" w:hanging="360"/>
        <w:rPr>
          <w:color w:val="000000"/>
        </w:rPr>
      </w:pPr>
      <w:r w:rsidDel="00000000" w:rsidR="00000000" w:rsidRPr="00000000">
        <w:rPr>
          <w:color w:val="000000"/>
          <w:rtl w:val="0"/>
        </w:rPr>
        <w:t xml:space="preserve">access to a copy of the information comprised in their personal data within 40 days of making a request; </w:t>
      </w:r>
    </w:p>
    <w:p w:rsidR="00000000" w:rsidDel="00000000" w:rsidP="00000000" w:rsidRDefault="00000000" w:rsidRPr="00000000" w14:paraId="000000D1">
      <w:pPr>
        <w:numPr>
          <w:ilvl w:val="0"/>
          <w:numId w:val="2"/>
        </w:numPr>
        <w:spacing w:after="0" w:line="240" w:lineRule="auto"/>
        <w:ind w:left="720" w:hanging="360"/>
        <w:rPr>
          <w:color w:val="000000"/>
        </w:rPr>
      </w:pPr>
      <w:r w:rsidDel="00000000" w:rsidR="00000000" w:rsidRPr="00000000">
        <w:rPr>
          <w:color w:val="000000"/>
          <w:rtl w:val="0"/>
        </w:rPr>
        <w:t xml:space="preserve">object to processing that is likely to cause or is causing damage or distress; </w:t>
      </w:r>
    </w:p>
    <w:p w:rsidR="00000000" w:rsidDel="00000000" w:rsidP="00000000" w:rsidRDefault="00000000" w:rsidRPr="00000000" w14:paraId="000000D2">
      <w:pPr>
        <w:numPr>
          <w:ilvl w:val="0"/>
          <w:numId w:val="2"/>
        </w:numPr>
        <w:spacing w:after="0" w:line="240" w:lineRule="auto"/>
        <w:ind w:left="720" w:hanging="360"/>
        <w:rPr>
          <w:color w:val="000000"/>
        </w:rPr>
      </w:pPr>
      <w:r w:rsidDel="00000000" w:rsidR="00000000" w:rsidRPr="00000000">
        <w:rPr>
          <w:color w:val="000000"/>
          <w:rtl w:val="0"/>
        </w:rPr>
        <w:t xml:space="preserve">prevent processing for direct marketing; </w:t>
      </w:r>
    </w:p>
    <w:p w:rsidR="00000000" w:rsidDel="00000000" w:rsidP="00000000" w:rsidRDefault="00000000" w:rsidRPr="00000000" w14:paraId="000000D3">
      <w:pPr>
        <w:numPr>
          <w:ilvl w:val="0"/>
          <w:numId w:val="2"/>
        </w:numPr>
        <w:spacing w:after="0" w:line="240" w:lineRule="auto"/>
        <w:ind w:left="720" w:hanging="360"/>
        <w:rPr>
          <w:color w:val="000000"/>
        </w:rPr>
      </w:pPr>
      <w:r w:rsidDel="00000000" w:rsidR="00000000" w:rsidRPr="00000000">
        <w:rPr>
          <w:color w:val="000000"/>
          <w:rtl w:val="0"/>
        </w:rPr>
        <w:t xml:space="preserve">object to decisions being taken by automated means; </w:t>
      </w:r>
    </w:p>
    <w:p w:rsidR="00000000" w:rsidDel="00000000" w:rsidP="00000000" w:rsidRDefault="00000000" w:rsidRPr="00000000" w14:paraId="000000D4">
      <w:pPr>
        <w:numPr>
          <w:ilvl w:val="0"/>
          <w:numId w:val="2"/>
        </w:numPr>
        <w:spacing w:after="0" w:line="240" w:lineRule="auto"/>
        <w:ind w:left="720" w:hanging="360"/>
        <w:rPr>
          <w:color w:val="000000"/>
        </w:rPr>
      </w:pPr>
      <w:r w:rsidDel="00000000" w:rsidR="00000000" w:rsidRPr="00000000">
        <w:rPr>
          <w:color w:val="000000"/>
          <w:rtl w:val="0"/>
        </w:rPr>
        <w:t xml:space="preserve">in certain circumstances to have inaccurate personal data rectified, blocked, erased or destroyed; and </w:t>
      </w:r>
    </w:p>
    <w:p w:rsidR="00000000" w:rsidDel="00000000" w:rsidP="00000000" w:rsidRDefault="00000000" w:rsidRPr="00000000" w14:paraId="000000D5">
      <w:pPr>
        <w:numPr>
          <w:ilvl w:val="0"/>
          <w:numId w:val="2"/>
        </w:numPr>
        <w:spacing w:after="0" w:line="240" w:lineRule="auto"/>
        <w:ind w:left="720" w:hanging="360"/>
        <w:rPr>
          <w:color w:val="000000"/>
        </w:rPr>
      </w:pPr>
      <w:r w:rsidDel="00000000" w:rsidR="00000000" w:rsidRPr="00000000">
        <w:rPr>
          <w:color w:val="000000"/>
          <w:rtl w:val="0"/>
        </w:rPr>
        <w:t xml:space="preserve">claim compensation for damages caused by a breach of the Act. </w:t>
      </w:r>
    </w:p>
    <w:p w:rsidR="00000000" w:rsidDel="00000000" w:rsidP="00000000" w:rsidRDefault="00000000" w:rsidRPr="00000000" w14:paraId="000000D6">
      <w:pPr>
        <w:spacing w:after="0" w:line="240" w:lineRule="auto"/>
        <w:rPr/>
      </w:pPr>
      <w:r w:rsidDel="00000000" w:rsidR="00000000" w:rsidRPr="00000000">
        <w:rPr>
          <w:rtl w:val="0"/>
        </w:rPr>
      </w:r>
    </w:p>
    <w:p w:rsidR="00000000" w:rsidDel="00000000" w:rsidP="00000000" w:rsidRDefault="00000000" w:rsidRPr="00000000" w14:paraId="000000D7">
      <w:pPr>
        <w:spacing w:after="0" w:line="240" w:lineRule="auto"/>
        <w:jc w:val="center"/>
        <w:rPr>
          <w:b w:val="1"/>
          <w:sz w:val="28"/>
          <w:szCs w:val="28"/>
        </w:rPr>
      </w:pPr>
      <w:r w:rsidDel="00000000" w:rsidR="00000000" w:rsidRPr="00000000">
        <w:rPr>
          <w:rtl w:val="0"/>
        </w:rPr>
      </w:r>
    </w:p>
    <w:p w:rsidR="00000000" w:rsidDel="00000000" w:rsidP="00000000" w:rsidRDefault="00000000" w:rsidRPr="00000000" w14:paraId="000000D8">
      <w:pPr>
        <w:spacing w:after="0" w:line="240" w:lineRule="auto"/>
        <w:jc w:val="center"/>
        <w:rPr>
          <w:sz w:val="28"/>
          <w:szCs w:val="28"/>
        </w:rPr>
      </w:pPr>
      <w:r w:rsidDel="00000000" w:rsidR="00000000" w:rsidRPr="00000000">
        <w:rPr>
          <w:b w:val="1"/>
          <w:sz w:val="28"/>
          <w:szCs w:val="28"/>
          <w:rtl w:val="0"/>
        </w:rPr>
        <w:t xml:space="preserve">RESPONSIBILITIES</w:t>
      </w:r>
      <w:r w:rsidDel="00000000" w:rsidR="00000000" w:rsidRPr="00000000">
        <w:rPr>
          <w:rtl w:val="0"/>
        </w:rPr>
      </w:r>
    </w:p>
    <w:p w:rsidR="00000000" w:rsidDel="00000000" w:rsidP="00000000" w:rsidRDefault="00000000" w:rsidRPr="00000000" w14:paraId="000000D9">
      <w:pPr>
        <w:spacing w:after="30" w:line="240" w:lineRule="auto"/>
        <w:rPr/>
      </w:pPr>
      <w:r w:rsidDel="00000000" w:rsidR="00000000" w:rsidRPr="00000000">
        <w:rPr>
          <w:rtl w:val="0"/>
        </w:rPr>
      </w:r>
    </w:p>
    <w:p w:rsidR="00000000" w:rsidDel="00000000" w:rsidP="00000000" w:rsidRDefault="00000000" w:rsidRPr="00000000" w14:paraId="000000DA">
      <w:pPr>
        <w:numPr>
          <w:ilvl w:val="0"/>
          <w:numId w:val="2"/>
        </w:numPr>
        <w:spacing w:after="0" w:line="240" w:lineRule="auto"/>
        <w:ind w:left="720" w:hanging="360"/>
        <w:rPr>
          <w:color w:val="000000"/>
        </w:rPr>
      </w:pPr>
      <w:r w:rsidDel="00000000" w:rsidR="00000000" w:rsidRPr="00000000">
        <w:rPr>
          <w:color w:val="000000"/>
          <w:rtl w:val="0"/>
        </w:rPr>
        <w:t xml:space="preserve">All staff and partners working on behalf of Involved Social Impact Projects – responsible for ensuring data is collected, stored and handled appropriately in line with this policy. </w:t>
      </w:r>
    </w:p>
    <w:p w:rsidR="00000000" w:rsidDel="00000000" w:rsidP="00000000" w:rsidRDefault="00000000" w:rsidRPr="00000000" w14:paraId="000000DB">
      <w:pPr>
        <w:numPr>
          <w:ilvl w:val="0"/>
          <w:numId w:val="2"/>
        </w:numPr>
        <w:spacing w:after="0" w:line="240" w:lineRule="auto"/>
        <w:ind w:left="720" w:hanging="360"/>
        <w:rPr>
          <w:color w:val="000000"/>
        </w:rPr>
      </w:pPr>
      <w:r w:rsidDel="00000000" w:rsidR="00000000" w:rsidRPr="00000000">
        <w:rPr>
          <w:color w:val="000000"/>
          <w:rtl w:val="0"/>
        </w:rPr>
        <w:t xml:space="preserve">Board Members – responsible for ensuring the Data Protection Policy is appropriate, reflects legislative requirements and good governance practices, and that ISIP meets its legal obligations. </w:t>
      </w:r>
    </w:p>
    <w:p w:rsidR="00000000" w:rsidDel="00000000" w:rsidP="00000000" w:rsidRDefault="00000000" w:rsidRPr="00000000" w14:paraId="000000DC">
      <w:pPr>
        <w:numPr>
          <w:ilvl w:val="0"/>
          <w:numId w:val="2"/>
        </w:numPr>
        <w:spacing w:after="0" w:line="240" w:lineRule="auto"/>
        <w:ind w:left="720" w:hanging="360"/>
        <w:rPr>
          <w:color w:val="000000"/>
        </w:rPr>
      </w:pPr>
      <w:r w:rsidDel="00000000" w:rsidR="00000000" w:rsidRPr="00000000">
        <w:rPr>
          <w:color w:val="000000"/>
          <w:rtl w:val="0"/>
        </w:rPr>
        <w:t xml:space="preserve">Data Controller – responsible for ensuring all staff are appropriately trained, advising individuals about implementation of the policy, dealing with Subject Access Requests, and ensuring ISIP registration with the Information Commissioner’s Office is updated in line with our legal obligations. </w:t>
      </w:r>
    </w:p>
    <w:p w:rsidR="00000000" w:rsidDel="00000000" w:rsidP="00000000" w:rsidRDefault="00000000" w:rsidRPr="00000000" w14:paraId="000000DD">
      <w:pPr>
        <w:spacing w:after="0" w:line="240" w:lineRule="auto"/>
        <w:rPr/>
      </w:pPr>
      <w:r w:rsidDel="00000000" w:rsidR="00000000" w:rsidRPr="00000000">
        <w:rPr>
          <w:rtl w:val="0"/>
        </w:rPr>
      </w:r>
    </w:p>
    <w:p w:rsidR="00000000" w:rsidDel="00000000" w:rsidP="00000000" w:rsidRDefault="00000000" w:rsidRPr="00000000" w14:paraId="000000DE">
      <w:pPr>
        <w:spacing w:after="0" w:line="240" w:lineRule="auto"/>
        <w:rPr/>
      </w:pPr>
      <w:r w:rsidDel="00000000" w:rsidR="00000000" w:rsidRPr="00000000">
        <w:rPr>
          <w:rtl w:val="0"/>
        </w:rPr>
      </w:r>
    </w:p>
    <w:p w:rsidR="00000000" w:rsidDel="00000000" w:rsidP="00000000" w:rsidRDefault="00000000" w:rsidRPr="00000000" w14:paraId="000000DF">
      <w:pPr>
        <w:spacing w:after="0" w:line="240" w:lineRule="auto"/>
        <w:jc w:val="center"/>
        <w:rPr>
          <w:color w:val="000000"/>
          <w:sz w:val="28"/>
          <w:szCs w:val="28"/>
        </w:rPr>
      </w:pPr>
      <w:r w:rsidDel="00000000" w:rsidR="00000000" w:rsidRPr="00000000">
        <w:rPr>
          <w:b w:val="1"/>
          <w:color w:val="000000"/>
          <w:sz w:val="28"/>
          <w:szCs w:val="28"/>
          <w:rtl w:val="0"/>
        </w:rPr>
        <w:t xml:space="preserve">MONITORING &amp; REVIEW </w:t>
      </w:r>
      <w:r w:rsidDel="00000000" w:rsidR="00000000" w:rsidRPr="00000000">
        <w:rPr>
          <w:rtl w:val="0"/>
        </w:rPr>
      </w:r>
    </w:p>
    <w:p w:rsidR="00000000" w:rsidDel="00000000" w:rsidP="00000000" w:rsidRDefault="00000000" w:rsidRPr="00000000" w14:paraId="000000E0">
      <w:pPr>
        <w:spacing w:after="0" w:line="240" w:lineRule="auto"/>
        <w:rPr>
          <w:color w:val="000000"/>
        </w:rPr>
      </w:pPr>
      <w:r w:rsidDel="00000000" w:rsidR="00000000" w:rsidRPr="00000000">
        <w:rPr>
          <w:rtl w:val="0"/>
        </w:rPr>
      </w:r>
    </w:p>
    <w:p w:rsidR="00000000" w:rsidDel="00000000" w:rsidP="00000000" w:rsidRDefault="00000000" w:rsidRPr="00000000" w14:paraId="000000E1">
      <w:pPr>
        <w:spacing w:after="0" w:line="240" w:lineRule="auto"/>
        <w:rPr>
          <w:color w:val="000000"/>
        </w:rPr>
      </w:pPr>
      <w:r w:rsidDel="00000000" w:rsidR="00000000" w:rsidRPr="00000000">
        <w:rPr>
          <w:color w:val="000000"/>
          <w:rtl w:val="0"/>
        </w:rPr>
        <w:t xml:space="preserve">The effectiveness of this policy will be monitored by the Data Controller and through the audit and compliance function of Involved Social Impact Projects to ensure policies are up to date and fully compliant. </w:t>
      </w:r>
    </w:p>
    <w:p w:rsidR="00000000" w:rsidDel="00000000" w:rsidP="00000000" w:rsidRDefault="00000000" w:rsidRPr="00000000" w14:paraId="000000E2">
      <w:pPr>
        <w:spacing w:after="0" w:line="240" w:lineRule="auto"/>
        <w:rPr>
          <w:color w:val="000000"/>
        </w:rPr>
      </w:pPr>
      <w:r w:rsidDel="00000000" w:rsidR="00000000" w:rsidRPr="00000000">
        <w:rPr>
          <w:rtl w:val="0"/>
        </w:rPr>
      </w:r>
    </w:p>
    <w:p w:rsidR="00000000" w:rsidDel="00000000" w:rsidP="00000000" w:rsidRDefault="00000000" w:rsidRPr="00000000" w14:paraId="000000E3">
      <w:pPr>
        <w:spacing w:after="0" w:line="240" w:lineRule="auto"/>
        <w:rPr>
          <w:color w:val="000000"/>
        </w:rPr>
      </w:pPr>
      <w:r w:rsidDel="00000000" w:rsidR="00000000" w:rsidRPr="00000000">
        <w:rPr>
          <w:color w:val="000000"/>
          <w:rtl w:val="0"/>
        </w:rPr>
        <w:t xml:space="preserve">This policy will be reviewed annually by the Data Controller, or more frequently if legislation and/or best practice changes, in order to ensure it continues to meet current legislative requirements, adopts emerging best practice, and continues to be effective and relevant to the wider business. </w:t>
      </w:r>
    </w:p>
    <w:p w:rsidR="00000000" w:rsidDel="00000000" w:rsidP="00000000" w:rsidRDefault="00000000" w:rsidRPr="00000000" w14:paraId="000000E4">
      <w:pPr>
        <w:spacing w:after="0" w:line="240" w:lineRule="auto"/>
        <w:rPr/>
      </w:pPr>
      <w:r w:rsidDel="00000000" w:rsidR="00000000" w:rsidRPr="00000000">
        <w:rPr>
          <w:rtl w:val="0"/>
        </w:rPr>
      </w:r>
    </w:p>
    <w:p w:rsidR="00000000" w:rsidDel="00000000" w:rsidP="00000000" w:rsidRDefault="00000000" w:rsidRPr="00000000" w14:paraId="000000E5">
      <w:pPr>
        <w:spacing w:after="0" w:line="240" w:lineRule="auto"/>
        <w:rPr/>
      </w:pPr>
      <w:r w:rsidDel="00000000" w:rsidR="00000000" w:rsidRPr="00000000">
        <w:rPr>
          <w:rtl w:val="0"/>
        </w:rPr>
        <w:t xml:space="preserve">The Data Controller will report back to the Board on the performance of the policy with recommendations for improvement if required. Any changes to the policy will be communicated to all employees.</w:t>
      </w:r>
    </w:p>
    <w:p w:rsidR="00000000" w:rsidDel="00000000" w:rsidP="00000000" w:rsidRDefault="00000000" w:rsidRPr="00000000" w14:paraId="000000E6">
      <w:pPr>
        <w:spacing w:after="0" w:line="240" w:lineRule="auto"/>
        <w:rPr>
          <w:color w:val="000000"/>
          <w:sz w:val="32"/>
          <w:szCs w:val="32"/>
        </w:rPr>
      </w:pPr>
      <w:r w:rsidDel="00000000" w:rsidR="00000000" w:rsidRPr="00000000">
        <w:rPr>
          <w:rtl w:val="0"/>
        </w:rPr>
      </w:r>
    </w:p>
    <w:p w:rsidR="00000000" w:rsidDel="00000000" w:rsidP="00000000" w:rsidRDefault="00000000" w:rsidRPr="00000000" w14:paraId="000000E7">
      <w:pPr>
        <w:spacing w:after="0" w:line="240" w:lineRule="auto"/>
        <w:rPr>
          <w:b w:val="1"/>
          <w:color w:val="000000"/>
          <w:sz w:val="28"/>
          <w:szCs w:val="28"/>
        </w:rPr>
      </w:pPr>
      <w:r w:rsidDel="00000000" w:rsidR="00000000" w:rsidRPr="00000000">
        <w:rPr>
          <w:b w:val="1"/>
          <w:color w:val="000000"/>
          <w:sz w:val="28"/>
          <w:szCs w:val="28"/>
          <w:rtl w:val="0"/>
        </w:rPr>
        <w:t xml:space="preserve">Appendix 1 – Employee Data </w:t>
      </w:r>
    </w:p>
    <w:p w:rsidR="00000000" w:rsidDel="00000000" w:rsidP="00000000" w:rsidRDefault="00000000" w:rsidRPr="00000000" w14:paraId="000000E8">
      <w:pPr>
        <w:spacing w:after="0" w:line="240" w:lineRule="auto"/>
        <w:rPr>
          <w:color w:val="000000"/>
        </w:rPr>
      </w:pPr>
      <w:r w:rsidDel="00000000" w:rsidR="00000000" w:rsidRPr="00000000">
        <w:rPr>
          <w:rtl w:val="0"/>
        </w:rPr>
      </w:r>
    </w:p>
    <w:p w:rsidR="00000000" w:rsidDel="00000000" w:rsidP="00000000" w:rsidRDefault="00000000" w:rsidRPr="00000000" w14:paraId="000000E9">
      <w:pPr>
        <w:spacing w:after="0" w:line="240" w:lineRule="auto"/>
        <w:rPr/>
      </w:pPr>
      <w:r w:rsidDel="00000000" w:rsidR="00000000" w:rsidRPr="00000000">
        <w:rPr>
          <w:rtl w:val="0"/>
        </w:rPr>
        <w:t xml:space="preserve">Employee records include references obtained during recruitment; details of terms of employment; payroll, tax and national insurance information; performance appraisals; details of job duties and job/salary band; health records; absence records including self-certification forms; details of any disciplinary records; training records; contact names and addresses; correspondence with the Company and other information provided. </w:t>
      </w:r>
    </w:p>
    <w:p w:rsidR="00000000" w:rsidDel="00000000" w:rsidP="00000000" w:rsidRDefault="00000000" w:rsidRPr="00000000" w14:paraId="000000EA">
      <w:pPr>
        <w:spacing w:after="0" w:line="240" w:lineRule="auto"/>
        <w:rPr/>
      </w:pPr>
      <w:r w:rsidDel="00000000" w:rsidR="00000000" w:rsidRPr="00000000">
        <w:rPr>
          <w:rtl w:val="0"/>
        </w:rPr>
      </w:r>
    </w:p>
    <w:p w:rsidR="00000000" w:rsidDel="00000000" w:rsidP="00000000" w:rsidRDefault="00000000" w:rsidRPr="00000000" w14:paraId="000000EB">
      <w:pPr>
        <w:spacing w:after="0" w:line="240" w:lineRule="auto"/>
        <w:rPr/>
      </w:pPr>
      <w:r w:rsidDel="00000000" w:rsidR="00000000" w:rsidRPr="00000000">
        <w:rPr>
          <w:rtl w:val="0"/>
        </w:rPr>
        <w:t xml:space="preserve">Information about health is gathered for the purposes of compliance with our health and safety and occupational health obligations; for personnel management and administration e.g. to support reasonable adjustments to be made to assist employees at work and administration of insurance, pension, sick pay and any other related benefits. Only senior managers and Human Resources will have access to this data; and will not be revealed to fellow employees and peers (unless those employees are responsible for health records in the normal course of their duties). Employees have the right to request that the Company does not keep health records on them. All such requests must be made in writing and addressed to the Head of Service HR or Managing Director. </w:t>
      </w:r>
    </w:p>
    <w:p w:rsidR="00000000" w:rsidDel="00000000" w:rsidP="00000000" w:rsidRDefault="00000000" w:rsidRPr="00000000" w14:paraId="000000EC">
      <w:pPr>
        <w:spacing w:after="0" w:line="240" w:lineRule="auto"/>
        <w:rPr/>
      </w:pPr>
      <w:r w:rsidDel="00000000" w:rsidR="00000000" w:rsidRPr="00000000">
        <w:rPr>
          <w:rtl w:val="0"/>
        </w:rPr>
      </w:r>
    </w:p>
    <w:p w:rsidR="00000000" w:rsidDel="00000000" w:rsidP="00000000" w:rsidRDefault="00000000" w:rsidRPr="00000000" w14:paraId="000000ED">
      <w:pPr>
        <w:spacing w:after="0" w:line="240" w:lineRule="auto"/>
        <w:rPr/>
      </w:pPr>
      <w:r w:rsidDel="00000000" w:rsidR="00000000" w:rsidRPr="00000000">
        <w:rPr>
          <w:rtl w:val="0"/>
        </w:rPr>
        <w:t xml:space="preserve">Records will be retained throughout the period of employment, and for a period up to 6 years following termination for management and administrative purposes. </w:t>
      </w:r>
    </w:p>
    <w:p w:rsidR="00000000" w:rsidDel="00000000" w:rsidP="00000000" w:rsidRDefault="00000000" w:rsidRPr="00000000" w14:paraId="000000EE">
      <w:pPr>
        <w:spacing w:after="0" w:line="240" w:lineRule="auto"/>
        <w:rPr>
          <w:i w:val="1"/>
          <w:sz w:val="32"/>
          <w:szCs w:val="32"/>
        </w:rPr>
      </w:pPr>
      <w:r w:rsidDel="00000000" w:rsidR="00000000" w:rsidRPr="00000000">
        <w:rPr>
          <w:rtl w:val="0"/>
        </w:rPr>
      </w:r>
    </w:p>
    <w:p w:rsidR="00000000" w:rsidDel="00000000" w:rsidP="00000000" w:rsidRDefault="00000000" w:rsidRPr="00000000" w14:paraId="000000EF">
      <w:pPr>
        <w:spacing w:after="0" w:line="240" w:lineRule="auto"/>
        <w:rPr>
          <w:sz w:val="28"/>
          <w:szCs w:val="28"/>
        </w:rPr>
      </w:pPr>
      <w:r w:rsidDel="00000000" w:rsidR="00000000" w:rsidRPr="00000000">
        <w:rPr>
          <w:i w:val="1"/>
          <w:sz w:val="28"/>
          <w:szCs w:val="28"/>
          <w:rtl w:val="0"/>
        </w:rPr>
        <w:t xml:space="preserve">Monitoring </w:t>
      </w:r>
      <w:r w:rsidDel="00000000" w:rsidR="00000000" w:rsidRPr="00000000">
        <w:rPr>
          <w:rtl w:val="0"/>
        </w:rPr>
      </w:r>
    </w:p>
    <w:p w:rsidR="00000000" w:rsidDel="00000000" w:rsidP="00000000" w:rsidRDefault="00000000" w:rsidRPr="00000000" w14:paraId="000000F0">
      <w:pPr>
        <w:spacing w:after="0" w:line="240" w:lineRule="auto"/>
        <w:rPr/>
      </w:pPr>
      <w:r w:rsidDel="00000000" w:rsidR="00000000" w:rsidRPr="00000000">
        <w:rPr>
          <w:rtl w:val="0"/>
        </w:rPr>
      </w:r>
    </w:p>
    <w:p w:rsidR="00000000" w:rsidDel="00000000" w:rsidP="00000000" w:rsidRDefault="00000000" w:rsidRPr="00000000" w14:paraId="000000F1">
      <w:pPr>
        <w:spacing w:after="0" w:line="240" w:lineRule="auto"/>
        <w:rPr/>
      </w:pPr>
      <w:r w:rsidDel="00000000" w:rsidR="00000000" w:rsidRPr="00000000">
        <w:rPr>
          <w:rtl w:val="0"/>
        </w:rPr>
        <w:t xml:space="preserve">The Company may from time to time monitor the activities of employees. Such monitoring may include, but will not necessarily be limited to internet and email monitoring. Any employee to be monitored will be informed in advance. The Company shall use its best and reasonable endeavours to ensure that there is no intrusion upon employees’ personal communications or activities and under no circumstances will monitoring take place outside of the employee’s normal place of work or work hours. </w:t>
      </w:r>
    </w:p>
    <w:p w:rsidR="00000000" w:rsidDel="00000000" w:rsidP="00000000" w:rsidRDefault="00000000" w:rsidRPr="00000000" w14:paraId="000000F2">
      <w:pPr>
        <w:spacing w:after="0" w:line="240" w:lineRule="auto"/>
        <w:rPr>
          <w:i w:val="1"/>
          <w:sz w:val="32"/>
          <w:szCs w:val="32"/>
        </w:rPr>
      </w:pPr>
      <w:r w:rsidDel="00000000" w:rsidR="00000000" w:rsidRPr="00000000">
        <w:rPr>
          <w:rtl w:val="0"/>
        </w:rPr>
      </w:r>
    </w:p>
    <w:p w:rsidR="00000000" w:rsidDel="00000000" w:rsidP="00000000" w:rsidRDefault="00000000" w:rsidRPr="00000000" w14:paraId="000000F3">
      <w:pPr>
        <w:spacing w:after="0" w:line="240" w:lineRule="auto"/>
        <w:rPr>
          <w:i w:val="1"/>
          <w:sz w:val="28"/>
          <w:szCs w:val="28"/>
        </w:rPr>
      </w:pPr>
      <w:r w:rsidDel="00000000" w:rsidR="00000000" w:rsidRPr="00000000">
        <w:rPr>
          <w:i w:val="1"/>
          <w:sz w:val="28"/>
          <w:szCs w:val="28"/>
          <w:rtl w:val="0"/>
        </w:rPr>
        <w:t xml:space="preserve">Employee Subject Access Request </w:t>
      </w:r>
    </w:p>
    <w:p w:rsidR="00000000" w:rsidDel="00000000" w:rsidP="00000000" w:rsidRDefault="00000000" w:rsidRPr="00000000" w14:paraId="000000F4">
      <w:pPr>
        <w:spacing w:after="0" w:line="240" w:lineRule="auto"/>
        <w:rPr/>
      </w:pPr>
      <w:r w:rsidDel="00000000" w:rsidR="00000000" w:rsidRPr="00000000">
        <w:rPr>
          <w:rtl w:val="0"/>
        </w:rPr>
      </w:r>
    </w:p>
    <w:p w:rsidR="00000000" w:rsidDel="00000000" w:rsidP="00000000" w:rsidRDefault="00000000" w:rsidRPr="00000000" w14:paraId="000000F5">
      <w:pPr>
        <w:spacing w:after="0" w:line="240" w:lineRule="auto"/>
        <w:rPr/>
      </w:pPr>
      <w:r w:rsidDel="00000000" w:rsidR="00000000" w:rsidRPr="00000000">
        <w:rPr>
          <w:rtl w:val="0"/>
        </w:rPr>
        <w:t xml:space="preserve">Employees should follow the main policy in relation to requesting access to their personal data. If employees only wish to view their data and do not wish to have a copy they should make this clear in their request. In this case access will be given in the presence of the Head of Service HR or the Managing Director to ensure the security of personal data of other employees</w:t>
      </w:r>
    </w:p>
    <w:p w:rsidR="00000000" w:rsidDel="00000000" w:rsidP="00000000" w:rsidRDefault="00000000" w:rsidRPr="00000000" w14:paraId="000000F6">
      <w:pPr>
        <w:spacing w:after="0" w:line="240" w:lineRule="auto"/>
        <w:rPr>
          <w:color w:val="000000"/>
        </w:rPr>
      </w:pPr>
      <w:r w:rsidDel="00000000" w:rsidR="00000000" w:rsidRPr="00000000">
        <w:rPr>
          <w:rtl w:val="0"/>
        </w:rPr>
      </w:r>
      <w:r w:rsidDel="00000000" w:rsidR="00000000" w:rsidRPr="00000000">
        <w:drawing>
          <wp:anchor allowOverlap="1" behindDoc="1" distB="0" distT="0" distL="114300" distR="114300" hidden="0" layoutInCell="1" locked="0" relativeHeight="0" simplePos="0">
            <wp:simplePos x="0" y="0"/>
            <wp:positionH relativeFrom="column">
              <wp:posOffset>838200</wp:posOffset>
            </wp:positionH>
            <wp:positionV relativeFrom="paragraph">
              <wp:posOffset>295275</wp:posOffset>
            </wp:positionV>
            <wp:extent cx="3906078" cy="5903844"/>
            <wp:effectExtent b="0" l="0" r="0" t="0"/>
            <wp:wrapNone/>
            <wp:docPr id="3" name="image1.jpg"/>
            <a:graphic>
              <a:graphicData uri="http://schemas.openxmlformats.org/drawingml/2006/picture">
                <pic:pic>
                  <pic:nvPicPr>
                    <pic:cNvPr id="0" name="image1.jpg"/>
                    <pic:cNvPicPr preferRelativeResize="0"/>
                  </pic:nvPicPr>
                  <pic:blipFill>
                    <a:blip r:embed="rId11"/>
                    <a:srcRect b="6022" l="10407" r="9388" t="0"/>
                    <a:stretch>
                      <a:fillRect/>
                    </a:stretch>
                  </pic:blipFill>
                  <pic:spPr>
                    <a:xfrm>
                      <a:off x="0" y="0"/>
                      <a:ext cx="3906078" cy="5903844"/>
                    </a:xfrm>
                    <a:prstGeom prst="rect"/>
                    <a:ln/>
                  </pic:spPr>
                </pic:pic>
              </a:graphicData>
            </a:graphic>
          </wp:anchor>
        </w:drawing>
      </w:r>
    </w:p>
    <w:sectPr>
      <w:headerReference r:id="rId12" w:type="default"/>
      <w:headerReference r:id="rId13" w:type="first"/>
      <w:footerReference r:id="rId14" w:type="default"/>
      <w:footerReference r:id="rId15" w:type="first"/>
      <w:pgSz w:h="16838" w:w="11906" w:orient="portrait"/>
      <w:pgMar w:bottom="1440" w:top="1234" w:left="1440" w:right="1440" w:header="708" w:footer="179"/>
      <w:pgNumType w:start="0"/>
      <w:titlePg w:val="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Calibri"/>
  <w:font w:name="Georgia"/>
  <w:font w:name="Verdana"/>
  <w:font w:name="Courier New"/>
  <w:font w:name="Noto Sans">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0F9">
    <w:pPr>
      <w:keepNext w:val="1"/>
      <w:keepLines w:val="1"/>
      <w:spacing w:after="0" w:before="40" w:line="259" w:lineRule="auto"/>
      <w:ind w:hanging="2"/>
      <w:jc w:val="right"/>
      <w:rPr>
        <w:b w:val="1"/>
        <w:sz w:val="18"/>
        <w:szCs w:val="18"/>
      </w:rPr>
    </w:pPr>
    <w:bookmarkStart w:colFirst="0" w:colLast="0" w:name="_heading=h.30j0zll" w:id="1"/>
    <w:bookmarkEnd w:id="1"/>
    <w:r w:rsidDel="00000000" w:rsidR="00000000" w:rsidRPr="00000000">
      <w:rPr>
        <w:b w:val="1"/>
        <w:sz w:val="18"/>
        <w:szCs w:val="18"/>
        <w:rtl w:val="0"/>
      </w:rPr>
      <w:t xml:space="preserve">Data Protection Policy</w:t>
    </w:r>
  </w:p>
  <w:p w:rsidR="00000000" w:rsidDel="00000000" w:rsidP="00000000" w:rsidRDefault="00000000" w:rsidRPr="00000000" w14:paraId="000000FA">
    <w:pPr>
      <w:keepNext w:val="1"/>
      <w:keepLines w:val="1"/>
      <w:spacing w:after="0" w:before="40" w:line="259" w:lineRule="auto"/>
      <w:ind w:hanging="2"/>
      <w:jc w:val="right"/>
      <w:rPr>
        <w:sz w:val="18"/>
        <w:szCs w:val="18"/>
      </w:rPr>
    </w:pPr>
    <w:r w:rsidDel="00000000" w:rsidR="00000000" w:rsidRPr="00000000">
      <w:rPr>
        <w:sz w:val="18"/>
        <w:szCs w:val="18"/>
        <w:rtl w:val="0"/>
      </w:rPr>
      <w:t xml:space="preserve">Version 11 / September 2023 </w:t>
    </w:r>
  </w:p>
  <w:p w:rsidR="00000000" w:rsidDel="00000000" w:rsidP="00000000" w:rsidRDefault="00000000" w:rsidRPr="00000000" w14:paraId="000000FB">
    <w:pPr>
      <w:spacing w:after="160" w:lineRule="auto"/>
      <w:ind w:hanging="2"/>
      <w:jc w:val="right"/>
      <w:rPr>
        <w:sz w:val="18"/>
        <w:szCs w:val="18"/>
      </w:rPr>
    </w:pPr>
    <w:r w:rsidDel="00000000" w:rsidR="00000000" w:rsidRPr="00000000">
      <w:rPr>
        <w:sz w:val="18"/>
        <w:szCs w:val="18"/>
        <w:rtl w:val="0"/>
      </w:rPr>
      <w:t xml:space="preserve">Document Owner:  Kevin Dawson                                                                                                                  Review Date: September 2024</w:t>
    </w:r>
  </w:p>
  <w:p w:rsidR="00000000" w:rsidDel="00000000" w:rsidP="00000000" w:rsidRDefault="00000000" w:rsidRPr="00000000" w14:paraId="000000FC">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513"/>
        <w:tab w:val="right" w:leader="none" w:pos="9026"/>
      </w:tabs>
      <w:spacing w:after="0" w:before="0" w:line="240" w:lineRule="auto"/>
      <w:ind w:left="0" w:right="0" w:firstLine="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tl w:val="0"/>
      </w:rPr>
    </w:r>
  </w:p>
</w:ftr>
</file>

<file path=word/footer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0FD">
    <w:pPr>
      <w:keepNext w:val="1"/>
      <w:keepLines w:val="1"/>
      <w:spacing w:after="0" w:before="40" w:line="259" w:lineRule="auto"/>
      <w:ind w:hanging="2"/>
      <w:jc w:val="right"/>
      <w:rPr>
        <w:b w:val="1"/>
        <w:sz w:val="18"/>
        <w:szCs w:val="18"/>
      </w:rPr>
    </w:pPr>
    <w:r w:rsidDel="00000000" w:rsidR="00000000" w:rsidRPr="00000000">
      <w:rPr>
        <w:b w:val="1"/>
        <w:sz w:val="18"/>
        <w:szCs w:val="18"/>
        <w:rtl w:val="0"/>
      </w:rPr>
      <w:t xml:space="preserve">Data Protection Policy</w:t>
    </w:r>
  </w:p>
  <w:p w:rsidR="00000000" w:rsidDel="00000000" w:rsidP="00000000" w:rsidRDefault="00000000" w:rsidRPr="00000000" w14:paraId="000000FE">
    <w:pPr>
      <w:keepNext w:val="1"/>
      <w:keepLines w:val="1"/>
      <w:spacing w:after="0" w:before="40" w:line="259" w:lineRule="auto"/>
      <w:ind w:hanging="2"/>
      <w:jc w:val="right"/>
      <w:rPr>
        <w:sz w:val="18"/>
        <w:szCs w:val="18"/>
      </w:rPr>
    </w:pPr>
    <w:r w:rsidDel="00000000" w:rsidR="00000000" w:rsidRPr="00000000">
      <w:rPr>
        <w:sz w:val="18"/>
        <w:szCs w:val="18"/>
        <w:rtl w:val="0"/>
      </w:rPr>
      <w:t xml:space="preserve">Version 11 / September 2023 </w:t>
    </w:r>
  </w:p>
  <w:p w:rsidR="00000000" w:rsidDel="00000000" w:rsidP="00000000" w:rsidRDefault="00000000" w:rsidRPr="00000000" w14:paraId="000000FF">
    <w:pPr>
      <w:spacing w:after="160" w:lineRule="auto"/>
      <w:ind w:hanging="2"/>
      <w:jc w:val="right"/>
      <w:rPr>
        <w:sz w:val="18"/>
        <w:szCs w:val="18"/>
      </w:rPr>
    </w:pPr>
    <w:r w:rsidDel="00000000" w:rsidR="00000000" w:rsidRPr="00000000">
      <w:rPr>
        <w:sz w:val="18"/>
        <w:szCs w:val="18"/>
        <w:rtl w:val="0"/>
      </w:rPr>
      <w:t xml:space="preserve">Review Date: September 2024</w:t>
    </w:r>
  </w:p>
  <w:p w:rsidR="00000000" w:rsidDel="00000000" w:rsidP="00000000" w:rsidRDefault="00000000" w:rsidRPr="00000000" w14:paraId="00000100">
    <w:pPr>
      <w:pBdr>
        <w:top w:space="0" w:sz="0" w:val="nil"/>
        <w:left w:space="0" w:sz="0" w:val="nil"/>
        <w:bottom w:space="0" w:sz="0" w:val="nil"/>
        <w:right w:space="0" w:sz="0" w:val="nil"/>
        <w:between w:space="0" w:sz="0" w:val="nil"/>
      </w:pBdr>
      <w:tabs>
        <w:tab w:val="center" w:leader="none" w:pos="4513"/>
        <w:tab w:val="right" w:leader="none" w:pos="9026"/>
      </w:tabs>
      <w:spacing w:after="0" w:line="240" w:lineRule="auto"/>
      <w:rPr>
        <w:color w:val="000000"/>
      </w:rPr>
    </w:pP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0F7">
    <w:pPr>
      <w:pBdr>
        <w:top w:space="0" w:sz="0" w:val="nil"/>
        <w:left w:space="0" w:sz="0" w:val="nil"/>
        <w:bottom w:space="0" w:sz="0" w:val="nil"/>
        <w:right w:space="0" w:sz="0" w:val="nil"/>
        <w:between w:space="0" w:sz="0" w:val="nil"/>
      </w:pBdr>
      <w:tabs>
        <w:tab w:val="center" w:leader="none" w:pos="4513"/>
        <w:tab w:val="right" w:leader="none" w:pos="9026"/>
      </w:tabs>
      <w:spacing w:after="0" w:line="240" w:lineRule="auto"/>
      <w:jc w:val="center"/>
      <w:rPr>
        <w:color w:val="000000"/>
      </w:rPr>
    </w:pPr>
    <w:r w:rsidDel="00000000" w:rsidR="00000000" w:rsidRPr="00000000">
      <w:rPr>
        <w:rtl w:val="0"/>
      </w:rPr>
    </w:r>
  </w:p>
</w:hdr>
</file>

<file path=word/header2.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0F8">
    <w:pPr>
      <w:pBdr>
        <w:top w:space="0" w:sz="0" w:val="nil"/>
        <w:left w:space="0" w:sz="0" w:val="nil"/>
        <w:bottom w:space="0" w:sz="0" w:val="nil"/>
        <w:right w:space="0" w:sz="0" w:val="nil"/>
        <w:between w:space="0" w:sz="0" w:val="nil"/>
      </w:pBdr>
      <w:tabs>
        <w:tab w:val="center" w:leader="none" w:pos="4513"/>
        <w:tab w:val="right" w:leader="none" w:pos="9026"/>
      </w:tabs>
      <w:spacing w:after="0" w:line="240" w:lineRule="auto"/>
      <w:jc w:val="right"/>
      <w:rPr>
        <w:color w:val="000000"/>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-586408</wp:posOffset>
          </wp:positionH>
          <wp:positionV relativeFrom="paragraph">
            <wp:posOffset>-89949</wp:posOffset>
          </wp:positionV>
          <wp:extent cx="2211225" cy="883201"/>
          <wp:effectExtent b="0" l="0" r="0" t="0"/>
          <wp:wrapTopAndBottom distB="0" distT="0"/>
          <wp:docPr id="1" name="image2.png"/>
          <a:graphic>
            <a:graphicData uri="http://schemas.openxmlformats.org/drawingml/2006/picture">
              <pic:pic>
                <pic:nvPicPr>
                  <pic:cNvPr id="0" name="image2.png"/>
                  <pic:cNvPicPr preferRelativeResize="0"/>
                </pic:nvPicPr>
                <pic:blipFill>
                  <a:blip r:embed="rId1"/>
                  <a:srcRect b="72" l="0" r="0" t="72"/>
                  <a:stretch>
                    <a:fillRect/>
                  </a:stretch>
                </pic:blipFill>
                <pic:spPr>
                  <a:xfrm>
                    <a:off x="0" y="0"/>
                    <a:ext cx="2211225" cy="883201"/>
                  </a:xfrm>
                  <a:prstGeom prst="rect"/>
                  <a:ln/>
                </pic:spPr>
              </pic:pic>
            </a:graphicData>
          </a:graphic>
        </wp:anchor>
      </w:drawing>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abstractNum w:abstractNumId="1">
    <w:lvl w:ilvl="0">
      <w:start w:val="1"/>
      <w:numFmt w:val="decimal"/>
      <w:lvlText w:val="%1."/>
      <w:lvlJc w:val="left"/>
      <w:pPr>
        <w:ind w:left="1440" w:hanging="360"/>
      </w:pPr>
      <w:rPr/>
    </w:lvl>
    <w:lvl w:ilvl="1">
      <w:start w:val="1"/>
      <w:numFmt w:val="lowerLetter"/>
      <w:lvlText w:val="%2."/>
      <w:lvlJc w:val="left"/>
      <w:pPr>
        <w:ind w:left="2160" w:hanging="360"/>
      </w:pPr>
      <w:rPr/>
    </w:lvl>
    <w:lvl w:ilvl="2">
      <w:start w:val="1"/>
      <w:numFmt w:val="lowerRoman"/>
      <w:lvlText w:val="%3."/>
      <w:lvlJc w:val="right"/>
      <w:pPr>
        <w:ind w:left="2880" w:hanging="180"/>
      </w:pPr>
      <w:rPr/>
    </w:lvl>
    <w:lvl w:ilvl="3">
      <w:start w:val="1"/>
      <w:numFmt w:val="decimal"/>
      <w:lvlText w:val="%4."/>
      <w:lvlJc w:val="left"/>
      <w:pPr>
        <w:ind w:left="3600" w:hanging="360"/>
      </w:pPr>
      <w:rPr/>
    </w:lvl>
    <w:lvl w:ilvl="4">
      <w:start w:val="1"/>
      <w:numFmt w:val="lowerLetter"/>
      <w:lvlText w:val="%5."/>
      <w:lvlJc w:val="left"/>
      <w:pPr>
        <w:ind w:left="4320" w:hanging="360"/>
      </w:pPr>
      <w:rPr/>
    </w:lvl>
    <w:lvl w:ilvl="5">
      <w:start w:val="1"/>
      <w:numFmt w:val="lowerRoman"/>
      <w:lvlText w:val="%6."/>
      <w:lvlJc w:val="right"/>
      <w:pPr>
        <w:ind w:left="5040" w:hanging="180"/>
      </w:pPr>
      <w:rPr/>
    </w:lvl>
    <w:lvl w:ilvl="6">
      <w:start w:val="1"/>
      <w:numFmt w:val="decimal"/>
      <w:lvlText w:val="%7."/>
      <w:lvlJc w:val="left"/>
      <w:pPr>
        <w:ind w:left="5760" w:hanging="360"/>
      </w:pPr>
      <w:rPr/>
    </w:lvl>
    <w:lvl w:ilvl="7">
      <w:start w:val="1"/>
      <w:numFmt w:val="lowerLetter"/>
      <w:lvlText w:val="%8."/>
      <w:lvlJc w:val="left"/>
      <w:pPr>
        <w:ind w:left="6480" w:hanging="360"/>
      </w:pPr>
      <w:rPr/>
    </w:lvl>
    <w:lvl w:ilvl="8">
      <w:start w:val="1"/>
      <w:numFmt w:val="lowerRoman"/>
      <w:lvlText w:val="%9."/>
      <w:lvlJc w:val="right"/>
      <w:pPr>
        <w:ind w:left="7200" w:hanging="180"/>
      </w:pPr>
      <w:rPr/>
    </w:lvl>
  </w:abstractNum>
  <w:abstractNum w:abstractNumId="2">
    <w:lvl w:ilvl="0">
      <w:start w:val="1"/>
      <w:numFmt w:val="bullet"/>
      <w:lvlText w:val="●"/>
      <w:lvlJc w:val="left"/>
      <w:pPr>
        <w:ind w:left="720" w:hanging="360"/>
      </w:pPr>
      <w:rPr>
        <w:rFonts w:ascii="Noto Sans" w:cs="Noto Sans" w:eastAsia="Noto Sans" w:hAnsi="Noto San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w:cs="Noto Sans" w:eastAsia="Noto Sans" w:hAnsi="Noto Sans"/>
      </w:rPr>
    </w:lvl>
    <w:lvl w:ilvl="3">
      <w:start w:val="1"/>
      <w:numFmt w:val="bullet"/>
      <w:lvlText w:val="●"/>
      <w:lvlJc w:val="left"/>
      <w:pPr>
        <w:ind w:left="2880" w:hanging="360"/>
      </w:pPr>
      <w:rPr>
        <w:rFonts w:ascii="Noto Sans" w:cs="Noto Sans" w:eastAsia="Noto Sans" w:hAnsi="Noto San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w:cs="Noto Sans" w:eastAsia="Noto Sans" w:hAnsi="Noto Sans"/>
      </w:rPr>
    </w:lvl>
    <w:lvl w:ilvl="6">
      <w:start w:val="1"/>
      <w:numFmt w:val="bullet"/>
      <w:lvlText w:val="●"/>
      <w:lvlJc w:val="left"/>
      <w:pPr>
        <w:ind w:left="5040" w:hanging="360"/>
      </w:pPr>
      <w:rPr>
        <w:rFonts w:ascii="Noto Sans" w:cs="Noto Sans" w:eastAsia="Noto Sans" w:hAnsi="Noto San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w:cs="Noto Sans" w:eastAsia="Noto Sans" w:hAnsi="Noto Sans"/>
      </w:rPr>
    </w:lvl>
  </w:abstractNum>
  <w:num w:numId="1">
    <w:abstractNumId w:val="1"/>
  </w:num>
  <w:num w:numId="2">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rFonts w:ascii="Calibri" w:cs="Calibri" w:eastAsia="Calibri" w:hAnsi="Calibri"/>
        <w:sz w:val="22"/>
        <w:szCs w:val="22"/>
        <w:lang w:val="en-GB"/>
      </w:rPr>
    </w:rPrDefault>
    <w:pPrDefault>
      <w:pPr>
        <w:spacing w:after="200" w:line="276"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after="120" w:before="480" w:lineRule="auto"/>
    </w:pPr>
    <w:rPr>
      <w:b w:val="1"/>
      <w:sz w:val="48"/>
      <w:szCs w:val="48"/>
    </w:rPr>
  </w:style>
  <w:style w:type="paragraph" w:styleId="Heading2">
    <w:name w:val="heading 2"/>
    <w:basedOn w:val="Normal"/>
    <w:next w:val="Normal"/>
    <w:pPr>
      <w:keepNext w:val="1"/>
      <w:keepLines w:val="1"/>
      <w:spacing w:after="80" w:before="360" w:lineRule="auto"/>
    </w:pPr>
    <w:rPr>
      <w:b w:val="1"/>
      <w:sz w:val="36"/>
      <w:szCs w:val="36"/>
    </w:rPr>
  </w:style>
  <w:style w:type="paragraph" w:styleId="Heading3">
    <w:name w:val="heading 3"/>
    <w:basedOn w:val="Normal"/>
    <w:next w:val="Normal"/>
    <w:pPr>
      <w:keepNext w:val="1"/>
      <w:keepLines w:val="1"/>
      <w:spacing w:after="80" w:before="280" w:lineRule="auto"/>
    </w:pPr>
    <w:rPr>
      <w:b w:val="1"/>
      <w:sz w:val="28"/>
      <w:szCs w:val="28"/>
    </w:rPr>
  </w:style>
  <w:style w:type="paragraph" w:styleId="Heading4">
    <w:name w:val="heading 4"/>
    <w:basedOn w:val="Normal"/>
    <w:next w:val="Normal"/>
    <w:pPr>
      <w:keepNext w:val="1"/>
      <w:keepLines w:val="1"/>
      <w:spacing w:after="40" w:before="240" w:lineRule="auto"/>
    </w:pPr>
    <w:rPr>
      <w:b w:val="1"/>
      <w:sz w:val="24"/>
      <w:szCs w:val="24"/>
    </w:rPr>
  </w:style>
  <w:style w:type="paragraph" w:styleId="Heading5">
    <w:name w:val="heading 5"/>
    <w:basedOn w:val="Normal"/>
    <w:next w:val="Normal"/>
    <w:pPr>
      <w:keepNext w:val="1"/>
      <w:keepLines w:val="1"/>
      <w:spacing w:after="40" w:before="220" w:lineRule="auto"/>
    </w:pPr>
    <w:rPr>
      <w:b w:val="1"/>
    </w:rPr>
  </w:style>
  <w:style w:type="paragraph" w:styleId="Heading6">
    <w:name w:val="heading 6"/>
    <w:basedOn w:val="Normal"/>
    <w:next w:val="Normal"/>
    <w:pPr>
      <w:keepNext w:val="1"/>
      <w:keepLines w:val="1"/>
      <w:spacing w:after="40" w:before="200" w:lineRule="auto"/>
    </w:pPr>
    <w:rPr>
      <w:b w:val="1"/>
      <w:sz w:val="20"/>
      <w:szCs w:val="20"/>
    </w:rPr>
  </w:style>
  <w:style w:type="paragraph" w:styleId="Title">
    <w:name w:val="Title"/>
    <w:basedOn w:val="Normal"/>
    <w:next w:val="Normal"/>
    <w:pPr>
      <w:keepNext w:val="1"/>
      <w:keepLines w:val="1"/>
      <w:spacing w:after="120" w:before="480" w:lineRule="auto"/>
    </w:pPr>
    <w:rPr>
      <w:b w:val="1"/>
      <w:sz w:val="72"/>
      <w:szCs w:val="72"/>
    </w:rPr>
  </w:style>
  <w:style w:type="paragraph" w:styleId="Subtitle">
    <w:name w:val="Subtitle"/>
    <w:basedOn w:val="Normal"/>
    <w:next w:val="Normal"/>
    <w:pPr>
      <w:keepNext w:val="1"/>
      <w:keepLines w:val="1"/>
      <w:spacing w:after="80" w:before="360" w:lineRule="auto"/>
    </w:pPr>
    <w:rPr>
      <w:rFonts w:ascii="Georgia" w:cs="Georgia" w:eastAsia="Georgia" w:hAnsi="Georgia"/>
      <w:i w:val="1"/>
      <w:color w:val="666666"/>
      <w:sz w:val="48"/>
      <w:szCs w:val="48"/>
    </w:rPr>
  </w:style>
</w:styles>
</file>

<file path=word/_rels/document.xml.rels><?xml version="1.0" encoding="UTF-8" standalone="yes"?><Relationships xmlns="http://schemas.openxmlformats.org/package/2006/relationships"><Relationship Id="rId11" Type="http://schemas.openxmlformats.org/officeDocument/2006/relationships/image" Target="media/image1.jpg"/><Relationship Id="rId10" Type="http://schemas.openxmlformats.org/officeDocument/2006/relationships/hyperlink" Target="https://ico.org.uk/your-data-matters/your-right-to-get-copies-of-your-data/" TargetMode="External"/><Relationship Id="rId13" Type="http://schemas.openxmlformats.org/officeDocument/2006/relationships/header" Target="header1.xml"/><Relationship Id="rId12" Type="http://schemas.openxmlformats.org/officeDocument/2006/relationships/header" Target="header2.xml"/><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hyperlink" Target="http://www.ico.gov.uk" TargetMode="External"/><Relationship Id="rId15" Type="http://schemas.openxmlformats.org/officeDocument/2006/relationships/footer" Target="footer1.xml"/><Relationship Id="rId14" Type="http://schemas.openxmlformats.org/officeDocument/2006/relationships/footer" Target="footer2.xml"/><Relationship Id="rId5" Type="http://schemas.openxmlformats.org/officeDocument/2006/relationships/styles" Target="styles.xml"/><Relationship Id="rId6" Type="http://schemas.openxmlformats.org/officeDocument/2006/relationships/customXml" Target="../customXML/item1.xml"/><Relationship Id="rId7" Type="http://schemas.openxmlformats.org/officeDocument/2006/relationships/image" Target="media/image3.png"/><Relationship Id="rId8" Type="http://schemas.openxmlformats.org/officeDocument/2006/relationships/hyperlink" Target="mailto:tsb@i-sip.co.uk" TargetMode="External"/></Relationships>
</file>

<file path=word/_rels/fontTable.xml.rels><?xml version="1.0" encoding="UTF-8" standalone="yes"?><Relationships xmlns="http://schemas.openxmlformats.org/package/2006/relationships"><Relationship Id="rId1" Type="http://schemas.openxmlformats.org/officeDocument/2006/relationships/font" Target="fonts/NotoSans-regular.ttf"/><Relationship Id="rId2" Type="http://schemas.openxmlformats.org/officeDocument/2006/relationships/font" Target="fonts/NotoSans-bold.ttf"/><Relationship Id="rId3" Type="http://schemas.openxmlformats.org/officeDocument/2006/relationships/font" Target="fonts/NotoSans-italic.ttf"/><Relationship Id="rId4" Type="http://schemas.openxmlformats.org/officeDocument/2006/relationships/font" Target="fonts/NotoSans-boldItalic.ttf"/></Relationships>
</file>

<file path=word/_rels/header2.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s9jIGBf9wzUMZk9blHKmAQ3n+1A==">CgMxLjAyCGguZ2pkZ3hzMgloLjMwajB6bGw4AHIhMUJOdnFEUTlmUjBvcEN4XzdUdUpVSm0yVDBpSXIwQ3lP</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